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2AB2" w14:textId="5AD597E6" w:rsidR="00513354" w:rsidRPr="00513354" w:rsidRDefault="00745351" w:rsidP="00513354">
      <w:pPr>
        <w:rPr>
          <w:rFonts w:ascii="Times" w:hAnsi="Times" w:cs="Times New Roman"/>
          <w:sz w:val="20"/>
          <w:szCs w:val="20"/>
        </w:rPr>
      </w:pPr>
      <w:r>
        <w:rPr>
          <w:rFonts w:ascii="Arial" w:hAnsi="Arial" w:cs="Times New Roman"/>
          <w:color w:val="000000"/>
          <w:sz w:val="16"/>
          <w:szCs w:val="16"/>
        </w:rPr>
        <w:t>Jan. 31, 2022</w:t>
      </w:r>
    </w:p>
    <w:p w14:paraId="24D2B241" w14:textId="77777777" w:rsidR="00513354" w:rsidRPr="00513354" w:rsidRDefault="00513354" w:rsidP="00513354">
      <w:pPr>
        <w:rPr>
          <w:rFonts w:ascii="Times" w:hAnsi="Times"/>
          <w:sz w:val="20"/>
          <w:szCs w:val="20"/>
        </w:rPr>
      </w:pPr>
    </w:p>
    <w:p w14:paraId="420D2072" w14:textId="77777777" w:rsidR="00513354" w:rsidRPr="00513354" w:rsidRDefault="00513354" w:rsidP="00513354">
      <w:pPr>
        <w:rPr>
          <w:rFonts w:ascii="Times" w:hAnsi="Times" w:cs="Times New Roman"/>
          <w:sz w:val="20"/>
          <w:szCs w:val="20"/>
        </w:rPr>
      </w:pPr>
      <w:r w:rsidRPr="00513354">
        <w:rPr>
          <w:rFonts w:ascii="Arial" w:hAnsi="Arial" w:cs="Times New Roman"/>
          <w:color w:val="000000"/>
          <w:sz w:val="16"/>
          <w:szCs w:val="16"/>
        </w:rPr>
        <w:t>Dear Parents/Guardians,</w:t>
      </w:r>
    </w:p>
    <w:p w14:paraId="0CA299C9" w14:textId="77777777" w:rsidR="00513354" w:rsidRPr="00513354" w:rsidRDefault="00513354" w:rsidP="00513354">
      <w:pPr>
        <w:rPr>
          <w:rFonts w:ascii="Times" w:hAnsi="Times"/>
          <w:sz w:val="20"/>
          <w:szCs w:val="20"/>
        </w:rPr>
      </w:pPr>
    </w:p>
    <w:p w14:paraId="54F26014" w14:textId="77777777" w:rsidR="00513354" w:rsidRPr="00513354" w:rsidRDefault="00513354" w:rsidP="00513354">
      <w:pPr>
        <w:rPr>
          <w:rFonts w:ascii="Times" w:hAnsi="Times" w:cs="Times New Roman"/>
          <w:sz w:val="20"/>
          <w:szCs w:val="20"/>
        </w:rPr>
      </w:pPr>
      <w:r w:rsidRPr="00513354">
        <w:rPr>
          <w:rFonts w:ascii="Arial" w:hAnsi="Arial" w:cs="Times New Roman"/>
          <w:color w:val="000000"/>
          <w:sz w:val="16"/>
          <w:szCs w:val="16"/>
        </w:rPr>
        <w:t xml:space="preserve">As in other subject areas, the study of English Language Arts sometimes deals with issues and topics that may be a source of special concern for some students and their parents. The novel study </w:t>
      </w:r>
      <w:proofErr w:type="gramStart"/>
      <w:r w:rsidRPr="00513354">
        <w:rPr>
          <w:rFonts w:ascii="Arial" w:hAnsi="Arial" w:cs="Times New Roman"/>
          <w:color w:val="000000"/>
          <w:sz w:val="16"/>
          <w:szCs w:val="16"/>
        </w:rPr>
        <w:t>unit  from</w:t>
      </w:r>
      <w:proofErr w:type="gramEnd"/>
      <w:r w:rsidRPr="00513354">
        <w:rPr>
          <w:rFonts w:ascii="Arial" w:hAnsi="Arial" w:cs="Times New Roman"/>
          <w:color w:val="000000"/>
          <w:sz w:val="16"/>
          <w:szCs w:val="16"/>
        </w:rPr>
        <w:t xml:space="preserve"> the English First Peoples Language Arts 10 course may include some emotionally challenging references and or graphic language that you consider to be sensitive content. The references and language found in the learning resources for this unit of study p</w:t>
      </w:r>
      <w:r w:rsidR="00D566E1">
        <w:rPr>
          <w:rFonts w:ascii="Arial" w:hAnsi="Arial" w:cs="Times New Roman"/>
          <w:color w:val="000000"/>
          <w:sz w:val="16"/>
          <w:szCs w:val="16"/>
        </w:rPr>
        <w:t xml:space="preserve">ortray the life experiences of </w:t>
      </w:r>
      <w:r w:rsidRPr="00513354">
        <w:rPr>
          <w:rFonts w:ascii="Arial" w:hAnsi="Arial" w:cs="Times New Roman"/>
          <w:color w:val="000000"/>
          <w:sz w:val="16"/>
          <w:szCs w:val="16"/>
        </w:rPr>
        <w:t>First Peoples and provide a realistic context for this portrayal.</w:t>
      </w:r>
    </w:p>
    <w:p w14:paraId="715CB19C" w14:textId="77777777" w:rsidR="00513354" w:rsidRPr="00513354" w:rsidRDefault="00513354" w:rsidP="00513354">
      <w:pPr>
        <w:rPr>
          <w:rFonts w:ascii="Times" w:hAnsi="Times"/>
          <w:sz w:val="20"/>
          <w:szCs w:val="20"/>
        </w:rPr>
      </w:pPr>
    </w:p>
    <w:p w14:paraId="0C169F6B" w14:textId="5D5234C7" w:rsidR="00513354" w:rsidRPr="00513354" w:rsidRDefault="00745351" w:rsidP="00513354">
      <w:pPr>
        <w:rPr>
          <w:rFonts w:ascii="Times" w:hAnsi="Times" w:cs="Times New Roman"/>
          <w:sz w:val="20"/>
          <w:szCs w:val="20"/>
        </w:rPr>
      </w:pPr>
      <w:r>
        <w:rPr>
          <w:rFonts w:ascii="Arial" w:hAnsi="Arial" w:cs="Times New Roman"/>
          <w:color w:val="000000"/>
          <w:sz w:val="16"/>
          <w:szCs w:val="16"/>
        </w:rPr>
        <w:t>I</w:t>
      </w:r>
      <w:r w:rsidR="00513354" w:rsidRPr="00513354">
        <w:rPr>
          <w:rFonts w:ascii="Arial" w:hAnsi="Arial" w:cs="Times New Roman"/>
          <w:color w:val="000000"/>
          <w:sz w:val="16"/>
          <w:szCs w:val="16"/>
        </w:rPr>
        <w:t xml:space="preserve"> have reviewed </w:t>
      </w:r>
      <w:proofErr w:type="gramStart"/>
      <w:r w:rsidR="00513354" w:rsidRPr="00513354">
        <w:rPr>
          <w:rFonts w:ascii="Arial" w:hAnsi="Arial" w:cs="Times New Roman"/>
          <w:color w:val="000000"/>
          <w:sz w:val="16"/>
          <w:szCs w:val="16"/>
        </w:rPr>
        <w:t xml:space="preserve">all </w:t>
      </w:r>
      <w:r>
        <w:rPr>
          <w:rFonts w:ascii="Arial" w:hAnsi="Arial" w:cs="Times New Roman"/>
          <w:color w:val="000000"/>
          <w:sz w:val="16"/>
          <w:szCs w:val="16"/>
        </w:rPr>
        <w:t>of</w:t>
      </w:r>
      <w:proofErr w:type="gramEnd"/>
      <w:r>
        <w:rPr>
          <w:rFonts w:ascii="Arial" w:hAnsi="Arial" w:cs="Times New Roman"/>
          <w:color w:val="000000"/>
          <w:sz w:val="16"/>
          <w:szCs w:val="16"/>
        </w:rPr>
        <w:t xml:space="preserve"> the</w:t>
      </w:r>
      <w:r w:rsidR="00513354" w:rsidRPr="00513354">
        <w:rPr>
          <w:rFonts w:ascii="Arial" w:hAnsi="Arial" w:cs="Times New Roman"/>
          <w:color w:val="000000"/>
          <w:sz w:val="16"/>
          <w:szCs w:val="16"/>
        </w:rPr>
        <w:t xml:space="preserve"> novels that students</w:t>
      </w:r>
      <w:r w:rsidR="00E727D4">
        <w:rPr>
          <w:rFonts w:ascii="Arial" w:hAnsi="Arial" w:cs="Times New Roman"/>
          <w:color w:val="000000"/>
          <w:sz w:val="16"/>
          <w:szCs w:val="16"/>
        </w:rPr>
        <w:t xml:space="preserve"> may read for this unit, and </w:t>
      </w:r>
      <w:r>
        <w:rPr>
          <w:rFonts w:ascii="Arial" w:hAnsi="Arial" w:cs="Times New Roman"/>
          <w:color w:val="000000"/>
          <w:sz w:val="16"/>
          <w:szCs w:val="16"/>
        </w:rPr>
        <w:t>most of</w:t>
      </w:r>
      <w:r w:rsidR="00513354" w:rsidRPr="00513354">
        <w:rPr>
          <w:rFonts w:ascii="Arial" w:hAnsi="Arial" w:cs="Times New Roman"/>
          <w:color w:val="000000"/>
          <w:sz w:val="16"/>
          <w:szCs w:val="16"/>
        </w:rPr>
        <w:t xml:space="preserve"> books</w:t>
      </w:r>
      <w:r w:rsidR="00E727D4">
        <w:rPr>
          <w:rFonts w:ascii="Arial" w:hAnsi="Arial" w:cs="Times New Roman"/>
          <w:color w:val="000000"/>
          <w:sz w:val="16"/>
          <w:szCs w:val="16"/>
        </w:rPr>
        <w:t xml:space="preserve"> (the exception is Sherman Alexie’s </w:t>
      </w:r>
      <w:r w:rsidR="00E727D4" w:rsidRPr="00E727D4">
        <w:rPr>
          <w:rFonts w:ascii="Arial" w:hAnsi="Arial" w:cs="Times New Roman"/>
          <w:color w:val="000000"/>
          <w:sz w:val="16"/>
          <w:szCs w:val="16"/>
          <w:u w:val="single"/>
        </w:rPr>
        <w:t>Flight</w:t>
      </w:r>
      <w:r w:rsidR="00E727D4">
        <w:rPr>
          <w:rFonts w:ascii="Arial" w:hAnsi="Arial" w:cs="Times New Roman"/>
          <w:color w:val="000000"/>
          <w:sz w:val="16"/>
          <w:szCs w:val="16"/>
        </w:rPr>
        <w:t>)</w:t>
      </w:r>
      <w:r w:rsidR="00513354" w:rsidRPr="00513354">
        <w:rPr>
          <w:rFonts w:ascii="Arial" w:hAnsi="Arial" w:cs="Times New Roman"/>
          <w:color w:val="000000"/>
          <w:sz w:val="16"/>
          <w:szCs w:val="16"/>
        </w:rPr>
        <w:t xml:space="preserve"> have been reviewed (and approved) by BCERAC (the organization that reviews and evaluates resources for the B.C. curriculum).  Students will be studying the material in a guided reading environment, ensuring that they will have an opportunity to discuss the content with us and their classmates prior to and following each reading. We just wanted to make you aware of this unit of study in advance to ensure that you and your child are comfortable with the content to be studied. If you or your child are uncomfortable with addressing this type of content within the classroom setting, it is acceptable for the student to address this learning in another manner. If you have concerns in this regard, we encourage you to contact one of us. </w:t>
      </w:r>
    </w:p>
    <w:p w14:paraId="5AEE7528" w14:textId="77777777" w:rsidR="00513354" w:rsidRPr="00513354" w:rsidRDefault="00513354" w:rsidP="00513354">
      <w:pPr>
        <w:rPr>
          <w:rFonts w:ascii="Times" w:hAnsi="Times"/>
          <w:sz w:val="20"/>
          <w:szCs w:val="20"/>
        </w:rPr>
      </w:pPr>
    </w:p>
    <w:p w14:paraId="09115C99" w14:textId="77777777" w:rsidR="00513354" w:rsidRPr="00513354" w:rsidRDefault="00513354" w:rsidP="00513354">
      <w:pPr>
        <w:rPr>
          <w:rFonts w:ascii="Times" w:hAnsi="Times" w:cs="Times New Roman"/>
          <w:sz w:val="20"/>
          <w:szCs w:val="20"/>
        </w:rPr>
      </w:pPr>
      <w:r w:rsidRPr="00513354">
        <w:rPr>
          <w:rFonts w:ascii="Arial" w:hAnsi="Arial" w:cs="Times New Roman"/>
          <w:color w:val="000000"/>
          <w:sz w:val="16"/>
          <w:szCs w:val="16"/>
        </w:rPr>
        <w:t xml:space="preserve">If you wish, the school library will lend you a copy of the novel your child has chosen so you may read the book as well. </w:t>
      </w:r>
    </w:p>
    <w:p w14:paraId="7A19FD9F" w14:textId="77777777" w:rsidR="00513354" w:rsidRPr="00513354" w:rsidRDefault="00513354" w:rsidP="00513354">
      <w:pPr>
        <w:spacing w:after="240"/>
        <w:rPr>
          <w:rFonts w:ascii="Times" w:hAnsi="Times"/>
          <w:sz w:val="20"/>
          <w:szCs w:val="20"/>
        </w:rPr>
      </w:pPr>
    </w:p>
    <w:p w14:paraId="5223A4C3" w14:textId="77777777" w:rsidR="00513354" w:rsidRPr="00513354" w:rsidRDefault="00513354" w:rsidP="00513354">
      <w:pPr>
        <w:rPr>
          <w:rFonts w:ascii="Times" w:hAnsi="Times" w:cs="Times New Roman"/>
          <w:sz w:val="20"/>
          <w:szCs w:val="20"/>
        </w:rPr>
      </w:pPr>
      <w:r w:rsidRPr="00513354">
        <w:rPr>
          <w:rFonts w:ascii="Arial" w:hAnsi="Arial" w:cs="Times New Roman"/>
          <w:color w:val="000000"/>
          <w:sz w:val="16"/>
          <w:szCs w:val="16"/>
        </w:rPr>
        <w:t>Sincerely,</w:t>
      </w:r>
    </w:p>
    <w:p w14:paraId="3C74AB2D" w14:textId="77777777" w:rsidR="00513354" w:rsidRPr="00513354" w:rsidRDefault="00513354" w:rsidP="00513354">
      <w:pPr>
        <w:spacing w:after="240"/>
        <w:rPr>
          <w:rFonts w:ascii="Times" w:hAnsi="Times"/>
          <w:sz w:val="20"/>
          <w:szCs w:val="20"/>
        </w:rPr>
      </w:pPr>
    </w:p>
    <w:p w14:paraId="62D7AB1F" w14:textId="35BF9F58" w:rsidR="00513354" w:rsidRPr="00513354" w:rsidRDefault="00513354" w:rsidP="00513354">
      <w:pPr>
        <w:rPr>
          <w:rFonts w:ascii="Times" w:hAnsi="Times" w:cs="Times New Roman"/>
          <w:sz w:val="20"/>
          <w:szCs w:val="20"/>
        </w:rPr>
      </w:pPr>
      <w:r w:rsidRPr="00513354">
        <w:rPr>
          <w:rFonts w:ascii="Arial" w:hAnsi="Arial" w:cs="Times New Roman"/>
          <w:color w:val="000000"/>
          <w:sz w:val="16"/>
          <w:szCs w:val="16"/>
        </w:rPr>
        <w:t>Erica Fitton</w:t>
      </w:r>
    </w:p>
    <w:p w14:paraId="75F93929" w14:textId="06D6E796" w:rsidR="00513354" w:rsidRPr="00513354" w:rsidRDefault="00745351" w:rsidP="00513354">
      <w:pPr>
        <w:rPr>
          <w:rFonts w:ascii="Times" w:hAnsi="Times" w:cs="Times New Roman"/>
          <w:sz w:val="20"/>
          <w:szCs w:val="20"/>
        </w:rPr>
      </w:pPr>
      <w:hyperlink r:id="rId4" w:history="1">
        <w:r w:rsidRPr="00C16E85">
          <w:rPr>
            <w:rStyle w:val="Hyperlink"/>
            <w:rFonts w:ascii="Arial" w:hAnsi="Arial" w:cs="Times New Roman"/>
            <w:sz w:val="16"/>
          </w:rPr>
          <w:t>efitton@sd67.bc.ca</w:t>
        </w:r>
      </w:hyperlink>
    </w:p>
    <w:p w14:paraId="7512DEE4" w14:textId="77777777" w:rsidR="00513354" w:rsidRPr="00513354" w:rsidRDefault="00513354" w:rsidP="00513354">
      <w:pPr>
        <w:rPr>
          <w:rFonts w:ascii="Times" w:hAnsi="Times" w:cs="Times New Roman"/>
          <w:sz w:val="20"/>
          <w:szCs w:val="20"/>
        </w:rPr>
      </w:pPr>
      <w:r w:rsidRPr="00513354">
        <w:rPr>
          <w:rFonts w:ascii="Arial" w:hAnsi="Arial" w:cs="Times New Roman"/>
          <w:color w:val="000000"/>
          <w:sz w:val="16"/>
          <w:szCs w:val="16"/>
        </w:rPr>
        <w:t xml:space="preserve">(250) 770-7620 </w:t>
      </w:r>
    </w:p>
    <w:p w14:paraId="6FFDBA8D" w14:textId="77777777" w:rsidR="00513354" w:rsidRPr="00513354" w:rsidRDefault="00513354" w:rsidP="00513354">
      <w:pPr>
        <w:rPr>
          <w:rFonts w:ascii="Times" w:hAnsi="Times"/>
          <w:sz w:val="20"/>
          <w:szCs w:val="20"/>
        </w:rPr>
      </w:pPr>
    </w:p>
    <w:p w14:paraId="73EA9873" w14:textId="77777777" w:rsidR="00293868" w:rsidRDefault="00960575"/>
    <w:sectPr w:rsidR="00293868" w:rsidSect="0029386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13354"/>
    <w:rsid w:val="00513354"/>
    <w:rsid w:val="00745351"/>
    <w:rsid w:val="00960575"/>
    <w:rsid w:val="00D566E1"/>
    <w:rsid w:val="00E727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DDC4"/>
  <w15:docId w15:val="{2FE5D67D-8211-418D-9E98-54B312F0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13354"/>
    <w:pPr>
      <w:spacing w:beforeLines="1" w:afterLines="1"/>
    </w:pPr>
    <w:rPr>
      <w:rFonts w:ascii="Times" w:hAnsi="Times" w:cs="Times New Roman"/>
      <w:sz w:val="20"/>
      <w:szCs w:val="20"/>
    </w:rPr>
  </w:style>
  <w:style w:type="character" w:styleId="Hyperlink">
    <w:name w:val="Hyperlink"/>
    <w:basedOn w:val="DefaultParagraphFont"/>
    <w:uiPriority w:val="99"/>
    <w:rsid w:val="00513354"/>
    <w:rPr>
      <w:color w:val="0000FF"/>
      <w:u w:val="single"/>
    </w:rPr>
  </w:style>
  <w:style w:type="character" w:styleId="UnresolvedMention">
    <w:name w:val="Unresolved Mention"/>
    <w:basedOn w:val="DefaultParagraphFont"/>
    <w:uiPriority w:val="99"/>
    <w:semiHidden/>
    <w:unhideWhenUsed/>
    <w:rsid w:val="00745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8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fitton@sd67.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Fitton, Erica</cp:lastModifiedBy>
  <cp:revision>4</cp:revision>
  <cp:lastPrinted>2022-06-23T20:14:00Z</cp:lastPrinted>
  <dcterms:created xsi:type="dcterms:W3CDTF">2015-10-19T03:38:00Z</dcterms:created>
  <dcterms:modified xsi:type="dcterms:W3CDTF">2022-06-23T20:45:00Z</dcterms:modified>
</cp:coreProperties>
</file>