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F92D" w14:textId="7CC7F5D9" w:rsidR="00374FA1" w:rsidRDefault="00C2640D" w:rsidP="00C2640D">
      <w:pPr>
        <w:spacing w:before="240"/>
        <w:ind w:left="-1134" w:right="-1141"/>
        <w:rPr>
          <w:szCs w:val="24"/>
        </w:rPr>
      </w:pPr>
      <w:r>
        <w:rPr>
          <w:szCs w:val="24"/>
        </w:rPr>
        <w:softHyphen/>
      </w:r>
      <w:r>
        <w:rPr>
          <w:szCs w:val="24"/>
        </w:rPr>
        <w:softHyphen/>
      </w:r>
      <w:r w:rsidR="00374FA1">
        <w:rPr>
          <w:szCs w:val="24"/>
        </w:rPr>
        <w:t>Individuals and Society year 4</w:t>
      </w:r>
      <w:r w:rsidR="00374FA1">
        <w:rPr>
          <w:szCs w:val="24"/>
        </w:rPr>
        <w:tab/>
      </w:r>
      <w:r w:rsidR="00374FA1">
        <w:rPr>
          <w:szCs w:val="24"/>
        </w:rPr>
        <w:tab/>
      </w:r>
      <w:r w:rsidR="00374FA1">
        <w:rPr>
          <w:szCs w:val="24"/>
        </w:rPr>
        <w:tab/>
      </w:r>
      <w:r w:rsidR="00374FA1">
        <w:rPr>
          <w:szCs w:val="24"/>
        </w:rPr>
        <w:tab/>
      </w:r>
      <w:r w:rsidR="00374FA1">
        <w:rPr>
          <w:szCs w:val="24"/>
        </w:rPr>
        <w:tab/>
      </w:r>
      <w:r w:rsidR="00374FA1">
        <w:rPr>
          <w:szCs w:val="24"/>
        </w:rPr>
        <w:tab/>
      </w:r>
      <w:r w:rsidR="00374FA1">
        <w:rPr>
          <w:szCs w:val="24"/>
        </w:rPr>
        <w:tab/>
      </w:r>
      <w:proofErr w:type="gramStart"/>
      <w:r w:rsidR="00374FA1">
        <w:rPr>
          <w:szCs w:val="24"/>
        </w:rPr>
        <w:t>Name:_</w:t>
      </w:r>
      <w:proofErr w:type="gramEnd"/>
      <w:r w:rsidR="00374FA1">
        <w:rPr>
          <w:szCs w:val="24"/>
        </w:rPr>
        <w:t>______________</w:t>
      </w:r>
    </w:p>
    <w:p w14:paraId="663EA347" w14:textId="40BDF58C" w:rsidR="00374FA1" w:rsidRDefault="00374FA1" w:rsidP="00206E09">
      <w:pPr>
        <w:ind w:left="-1134" w:right="-1141"/>
        <w:rPr>
          <w:szCs w:val="24"/>
        </w:rPr>
      </w:pPr>
      <w:r>
        <w:rPr>
          <w:szCs w:val="24"/>
        </w:rPr>
        <w:t>Mini Final Project</w:t>
      </w:r>
    </w:p>
    <w:p w14:paraId="04F1ACF3" w14:textId="52501B92" w:rsidR="00206E09" w:rsidRDefault="00206E09" w:rsidP="00206E09">
      <w:pPr>
        <w:ind w:left="-1134" w:right="-1141"/>
        <w:rPr>
          <w:b/>
          <w:szCs w:val="24"/>
        </w:rPr>
      </w:pPr>
      <w:r>
        <w:rPr>
          <w:b/>
          <w:szCs w:val="24"/>
        </w:rPr>
        <w:tab/>
      </w:r>
      <w:r>
        <w:rPr>
          <w:b/>
          <w:szCs w:val="24"/>
        </w:rPr>
        <w:tab/>
      </w:r>
      <w:r>
        <w:rPr>
          <w:b/>
          <w:szCs w:val="24"/>
        </w:rPr>
        <w:tab/>
      </w:r>
      <w:r>
        <w:rPr>
          <w:b/>
          <w:szCs w:val="24"/>
        </w:rPr>
        <w:tab/>
      </w:r>
      <w:r>
        <w:rPr>
          <w:b/>
          <w:szCs w:val="24"/>
        </w:rPr>
        <w:tab/>
      </w:r>
    </w:p>
    <w:p w14:paraId="46848C6A" w14:textId="10A151F3" w:rsidR="00206E09" w:rsidRDefault="00206E09" w:rsidP="00206E09">
      <w:pPr>
        <w:ind w:left="-1134" w:right="-1141"/>
        <w:rPr>
          <w:szCs w:val="24"/>
        </w:rPr>
      </w:pPr>
      <w:r w:rsidRPr="007A795B">
        <w:rPr>
          <w:szCs w:val="24"/>
        </w:rPr>
        <w:t>Directions:</w:t>
      </w:r>
    </w:p>
    <w:p w14:paraId="62127B00" w14:textId="77777777" w:rsidR="00374FA1" w:rsidRDefault="00374FA1" w:rsidP="00206E09">
      <w:pPr>
        <w:ind w:left="-1134" w:right="-1141"/>
        <w:rPr>
          <w:szCs w:val="24"/>
        </w:rPr>
      </w:pPr>
    </w:p>
    <w:p w14:paraId="25819744" w14:textId="35F27AB8" w:rsidR="00374FA1" w:rsidRDefault="00374FA1" w:rsidP="00206E09">
      <w:pPr>
        <w:ind w:left="-1134" w:right="-1141"/>
        <w:rPr>
          <w:szCs w:val="24"/>
        </w:rPr>
      </w:pPr>
      <w:r>
        <w:rPr>
          <w:szCs w:val="24"/>
        </w:rPr>
        <w:t>-This project will allow you to c</w:t>
      </w:r>
      <w:r w:rsidR="00206E09">
        <w:rPr>
          <w:szCs w:val="24"/>
        </w:rPr>
        <w:t>hoose any topic in history that you are interested in learning more about</w:t>
      </w:r>
      <w:r>
        <w:rPr>
          <w:szCs w:val="24"/>
        </w:rPr>
        <w:t xml:space="preserve"> and practice some skills we learned this year such as analyzing primary and secondary sources and critically thinking about how your topic relates to a SOI (statement of Inquiry) of our course. </w:t>
      </w:r>
    </w:p>
    <w:p w14:paraId="23513889" w14:textId="77777777" w:rsidR="00374FA1" w:rsidRDefault="00374FA1" w:rsidP="00206E09">
      <w:pPr>
        <w:ind w:left="-1134" w:right="-1141"/>
        <w:rPr>
          <w:szCs w:val="24"/>
        </w:rPr>
      </w:pPr>
    </w:p>
    <w:p w14:paraId="21A3E40D" w14:textId="77777777" w:rsidR="00731818" w:rsidRDefault="00374FA1" w:rsidP="00206E09">
      <w:pPr>
        <w:ind w:left="-1134" w:right="-1141"/>
        <w:rPr>
          <w:szCs w:val="24"/>
        </w:rPr>
      </w:pPr>
      <w:r>
        <w:rPr>
          <w:szCs w:val="24"/>
        </w:rPr>
        <w:t>-</w:t>
      </w:r>
      <w:r w:rsidR="00206E09">
        <w:rPr>
          <w:szCs w:val="24"/>
        </w:rPr>
        <w:t>It DOES</w:t>
      </w:r>
      <w:r w:rsidR="00731818">
        <w:rPr>
          <w:szCs w:val="24"/>
        </w:rPr>
        <w:t xml:space="preserve"> NOT</w:t>
      </w:r>
      <w:r w:rsidR="00206E09">
        <w:rPr>
          <w:szCs w:val="24"/>
        </w:rPr>
        <w:t xml:space="preserve"> need to be connected to ANYTHING in this class (although it could if you want). </w:t>
      </w:r>
    </w:p>
    <w:p w14:paraId="21DE9EC3" w14:textId="77777777" w:rsidR="00731818" w:rsidRDefault="00731818" w:rsidP="00206E09">
      <w:pPr>
        <w:ind w:left="-1134" w:right="-1141"/>
        <w:rPr>
          <w:szCs w:val="24"/>
        </w:rPr>
      </w:pPr>
    </w:p>
    <w:p w14:paraId="17D1947F" w14:textId="2C039F05" w:rsidR="00206E09" w:rsidRDefault="00731818" w:rsidP="00206E09">
      <w:pPr>
        <w:ind w:left="-1134" w:right="-1141"/>
        <w:rPr>
          <w:szCs w:val="24"/>
        </w:rPr>
      </w:pPr>
      <w:r>
        <w:rPr>
          <w:szCs w:val="24"/>
        </w:rPr>
        <w:t>-</w:t>
      </w:r>
      <w:r w:rsidR="00206E09">
        <w:rPr>
          <w:szCs w:val="24"/>
        </w:rPr>
        <w:t>Try to pick a smaller topic (</w:t>
      </w:r>
      <w:proofErr w:type="spellStart"/>
      <w:proofErr w:type="gramStart"/>
      <w:r w:rsidR="00206E09">
        <w:rPr>
          <w:szCs w:val="24"/>
        </w:rPr>
        <w:t>ie</w:t>
      </w:r>
      <w:proofErr w:type="spellEnd"/>
      <w:proofErr w:type="gramEnd"/>
      <w:r w:rsidR="00206E09">
        <w:rPr>
          <w:szCs w:val="24"/>
        </w:rPr>
        <w:t xml:space="preserve"> don’t pick World War Two, pick something like Hitler’s Rise to Power, or Auschwitz</w:t>
      </w:r>
      <w:r>
        <w:rPr>
          <w:szCs w:val="24"/>
        </w:rPr>
        <w:t>, or German Tanks</w:t>
      </w:r>
      <w:r w:rsidR="00206E09">
        <w:rPr>
          <w:szCs w:val="24"/>
        </w:rPr>
        <w:t>). It could also be the history of something that you are interested in (</w:t>
      </w:r>
      <w:proofErr w:type="spellStart"/>
      <w:r w:rsidR="00206E09">
        <w:rPr>
          <w:szCs w:val="24"/>
        </w:rPr>
        <w:t>ie</w:t>
      </w:r>
      <w:proofErr w:type="spellEnd"/>
      <w:r w:rsidR="00206E09">
        <w:rPr>
          <w:szCs w:val="24"/>
        </w:rPr>
        <w:t xml:space="preserve"> 1920s fashion, the history of the internet). Really anything connected to history </w:t>
      </w:r>
      <w:r>
        <w:rPr>
          <w:szCs w:val="24"/>
        </w:rPr>
        <w:t>is fair game</w:t>
      </w:r>
      <w:r w:rsidR="00206E09">
        <w:rPr>
          <w:szCs w:val="24"/>
        </w:rPr>
        <w:t>!</w:t>
      </w:r>
    </w:p>
    <w:p w14:paraId="73A94777" w14:textId="77777777" w:rsidR="00206E09" w:rsidRPr="007A795B" w:rsidRDefault="00206E09" w:rsidP="00206E09">
      <w:pPr>
        <w:ind w:left="-1134" w:right="-1141"/>
        <w:rPr>
          <w:szCs w:val="24"/>
        </w:rPr>
      </w:pPr>
    </w:p>
    <w:p w14:paraId="660BA9CE" w14:textId="6154009F" w:rsidR="00206E09" w:rsidRPr="002C22A2" w:rsidRDefault="00206E09" w:rsidP="00206E09">
      <w:pPr>
        <w:ind w:left="-1134" w:right="-1141"/>
        <w:rPr>
          <w:i/>
          <w:szCs w:val="24"/>
        </w:rPr>
      </w:pPr>
      <w:r>
        <w:rPr>
          <w:b/>
          <w:szCs w:val="24"/>
        </w:rPr>
        <w:t xml:space="preserve">Use the computer to research your chosen topic and fill out the sections below in as much detail as possible. </w:t>
      </w:r>
      <w:r w:rsidR="00731818">
        <w:rPr>
          <w:b/>
          <w:szCs w:val="24"/>
        </w:rPr>
        <w:t xml:space="preserve">Remember to check that you are using valid sources. </w:t>
      </w:r>
      <w:r>
        <w:rPr>
          <w:b/>
          <w:szCs w:val="24"/>
        </w:rPr>
        <w:t xml:space="preserve">Please </w:t>
      </w:r>
      <w:r w:rsidR="00731818">
        <w:rPr>
          <w:b/>
          <w:szCs w:val="24"/>
        </w:rPr>
        <w:t>write in</w:t>
      </w:r>
      <w:r>
        <w:rPr>
          <w:b/>
          <w:szCs w:val="24"/>
        </w:rPr>
        <w:t xml:space="preserve"> full sentences. </w:t>
      </w:r>
    </w:p>
    <w:p w14:paraId="687E21DE" w14:textId="77777777" w:rsidR="00206E09" w:rsidRDefault="00206E09" w:rsidP="00206E09">
      <w:pPr>
        <w:ind w:left="-1134" w:right="-1141"/>
        <w:rPr>
          <w:szCs w:val="24"/>
        </w:rPr>
      </w:pPr>
    </w:p>
    <w:p w14:paraId="49E64047" w14:textId="61DB717D" w:rsidR="00206E09" w:rsidRDefault="00731818" w:rsidP="00206E09">
      <w:pPr>
        <w:ind w:left="-1134" w:right="-1141"/>
        <w:rPr>
          <w:szCs w:val="24"/>
        </w:rPr>
      </w:pPr>
      <w:r>
        <w:rPr>
          <w:szCs w:val="24"/>
        </w:rPr>
        <w:t xml:space="preserve">Your Chosen </w:t>
      </w:r>
      <w:r w:rsidR="00206E09">
        <w:rPr>
          <w:szCs w:val="24"/>
        </w:rPr>
        <w:t>Topic:_______________________________________________________</w:t>
      </w:r>
    </w:p>
    <w:p w14:paraId="213CBC96" w14:textId="77777777" w:rsidR="00206E09" w:rsidRDefault="00206E09" w:rsidP="00206E09">
      <w:pPr>
        <w:ind w:left="-1134" w:right="-1141"/>
        <w:rPr>
          <w:szCs w:val="24"/>
        </w:rPr>
      </w:pPr>
    </w:p>
    <w:p w14:paraId="321B8356" w14:textId="77777777" w:rsidR="00206E09" w:rsidRPr="007A795B" w:rsidRDefault="00206E09" w:rsidP="00206E09">
      <w:pPr>
        <w:ind w:left="-1134" w:right="-1141"/>
        <w:rPr>
          <w:i/>
          <w:szCs w:val="24"/>
        </w:rPr>
      </w:pPr>
      <w:r w:rsidRPr="007A795B">
        <w:rPr>
          <w:i/>
          <w:szCs w:val="24"/>
        </w:rPr>
        <w:t>To help you learn more about your topic you must find one each of the following:</w:t>
      </w:r>
    </w:p>
    <w:p w14:paraId="648A4099" w14:textId="77777777" w:rsidR="00206E09" w:rsidRDefault="00206E09" w:rsidP="00206E09">
      <w:pPr>
        <w:ind w:left="-1134" w:right="-1141"/>
        <w:rPr>
          <w:b/>
          <w:szCs w:val="24"/>
        </w:rPr>
      </w:pPr>
    </w:p>
    <w:p w14:paraId="62CA080C" w14:textId="477AF81A" w:rsidR="00206E09" w:rsidRDefault="00206E09" w:rsidP="00206E09">
      <w:pPr>
        <w:ind w:left="-1134" w:right="-1141"/>
        <w:rPr>
          <w:b/>
          <w:szCs w:val="24"/>
        </w:rPr>
      </w:pPr>
      <w:r>
        <w:rPr>
          <w:b/>
          <w:szCs w:val="24"/>
        </w:rPr>
        <w:t xml:space="preserve">A. An Article: Please record </w:t>
      </w:r>
      <w:r w:rsidR="00731818">
        <w:rPr>
          <w:b/>
          <w:szCs w:val="24"/>
        </w:rPr>
        <w:t>7</w:t>
      </w:r>
      <w:r w:rsidRPr="00221C90">
        <w:rPr>
          <w:b/>
          <w:szCs w:val="24"/>
        </w:rPr>
        <w:t xml:space="preserve"> new facts you learned from the article</w:t>
      </w:r>
      <w:r>
        <w:rPr>
          <w:b/>
          <w:szCs w:val="24"/>
        </w:rPr>
        <w:t>. If it is a topic we talked about in class, they must be facts we did not cover in the unit.</w:t>
      </w:r>
      <w:r>
        <w:rPr>
          <w:b/>
          <w:szCs w:val="24"/>
        </w:rPr>
        <w:tab/>
        <w:t xml:space="preserve"> The facts also need to be in your own words. </w:t>
      </w:r>
    </w:p>
    <w:p w14:paraId="26DD1CED" w14:textId="3073BA97" w:rsidR="00206E09" w:rsidRDefault="00206E09" w:rsidP="00206E09">
      <w:pPr>
        <w:ind w:left="-1134" w:right="-1141"/>
        <w:rPr>
          <w:b/>
          <w:szCs w:val="24"/>
        </w:rPr>
      </w:pPr>
      <w:r>
        <w:rPr>
          <w:b/>
          <w:szCs w:val="24"/>
        </w:rPr>
        <w:tab/>
      </w:r>
    </w:p>
    <w:p w14:paraId="0BAB86CB" w14:textId="77777777" w:rsidR="00206E09" w:rsidRPr="00221C90" w:rsidRDefault="00206E09" w:rsidP="00206E09">
      <w:pPr>
        <w:ind w:left="-1134" w:right="-1141"/>
        <w:rPr>
          <w:b/>
          <w:szCs w:val="24"/>
        </w:rPr>
      </w:pPr>
      <w:r>
        <w:rPr>
          <w:b/>
          <w:szCs w:val="24"/>
        </w:rPr>
        <w:t>Article name: ____________________________________________________</w:t>
      </w:r>
    </w:p>
    <w:p w14:paraId="4E5ED34A" w14:textId="77777777" w:rsidR="00206E09" w:rsidRDefault="00206E09" w:rsidP="00206E09">
      <w:pPr>
        <w:ind w:left="-1134" w:right="-1141"/>
        <w:rPr>
          <w:szCs w:val="24"/>
        </w:rPr>
      </w:pPr>
    </w:p>
    <w:p w14:paraId="26DCAAE8" w14:textId="77777777" w:rsidR="00206E09" w:rsidRDefault="00206E09" w:rsidP="00206E09">
      <w:pPr>
        <w:ind w:left="-1134" w:right="-1141"/>
        <w:rPr>
          <w:szCs w:val="24"/>
        </w:rPr>
      </w:pPr>
      <w:r>
        <w:rPr>
          <w:szCs w:val="24"/>
        </w:rPr>
        <w:t xml:space="preserve">1. </w:t>
      </w:r>
    </w:p>
    <w:p w14:paraId="7A9544C5" w14:textId="77777777" w:rsidR="00206E09" w:rsidRDefault="00206E09" w:rsidP="00206E09">
      <w:pPr>
        <w:ind w:left="-1134" w:right="-1141"/>
        <w:rPr>
          <w:szCs w:val="24"/>
        </w:rPr>
      </w:pPr>
    </w:p>
    <w:p w14:paraId="4B7C2623" w14:textId="77777777" w:rsidR="00206E09" w:rsidRDefault="00206E09" w:rsidP="00206E09">
      <w:pPr>
        <w:ind w:left="-1134" w:right="-1141"/>
        <w:rPr>
          <w:szCs w:val="24"/>
        </w:rPr>
      </w:pPr>
    </w:p>
    <w:p w14:paraId="74CFEE32" w14:textId="77777777" w:rsidR="00206E09" w:rsidRDefault="00206E09" w:rsidP="00206E09">
      <w:pPr>
        <w:ind w:left="-1134" w:right="-1141"/>
        <w:rPr>
          <w:szCs w:val="24"/>
        </w:rPr>
      </w:pPr>
    </w:p>
    <w:p w14:paraId="67F1DA10" w14:textId="77777777" w:rsidR="00206E09" w:rsidRDefault="00206E09" w:rsidP="00206E09">
      <w:pPr>
        <w:ind w:left="-1134" w:right="-1141"/>
        <w:rPr>
          <w:szCs w:val="24"/>
        </w:rPr>
      </w:pPr>
    </w:p>
    <w:p w14:paraId="44479937" w14:textId="77777777" w:rsidR="00206E09" w:rsidRDefault="00206E09" w:rsidP="00206E09">
      <w:pPr>
        <w:ind w:left="-1134" w:right="-1141"/>
        <w:rPr>
          <w:szCs w:val="24"/>
        </w:rPr>
      </w:pPr>
      <w:r>
        <w:rPr>
          <w:szCs w:val="24"/>
        </w:rPr>
        <w:t xml:space="preserve">2. </w:t>
      </w:r>
    </w:p>
    <w:p w14:paraId="09CDA10F" w14:textId="77777777" w:rsidR="00206E09" w:rsidRDefault="00206E09" w:rsidP="00206E09">
      <w:pPr>
        <w:ind w:left="-1134" w:right="-1141"/>
        <w:rPr>
          <w:szCs w:val="24"/>
        </w:rPr>
      </w:pPr>
    </w:p>
    <w:p w14:paraId="30A87A44" w14:textId="77777777" w:rsidR="00206E09" w:rsidRDefault="00206E09" w:rsidP="00206E09">
      <w:pPr>
        <w:ind w:left="-1134" w:right="-1141"/>
        <w:rPr>
          <w:szCs w:val="24"/>
        </w:rPr>
      </w:pPr>
    </w:p>
    <w:p w14:paraId="4A6756EC" w14:textId="77777777" w:rsidR="00206E09" w:rsidRDefault="00206E09" w:rsidP="00206E09">
      <w:pPr>
        <w:ind w:left="-1134" w:right="-1141"/>
        <w:rPr>
          <w:szCs w:val="24"/>
        </w:rPr>
      </w:pPr>
    </w:p>
    <w:p w14:paraId="797E7BDD" w14:textId="77777777" w:rsidR="00206E09" w:rsidRDefault="00206E09" w:rsidP="00206E09">
      <w:pPr>
        <w:ind w:left="-1134" w:right="-1141"/>
        <w:rPr>
          <w:szCs w:val="24"/>
        </w:rPr>
      </w:pPr>
    </w:p>
    <w:p w14:paraId="0462CF37" w14:textId="77777777" w:rsidR="00206E09" w:rsidRDefault="00206E09" w:rsidP="00206E09">
      <w:pPr>
        <w:ind w:left="-1134" w:right="-1141"/>
        <w:rPr>
          <w:szCs w:val="24"/>
        </w:rPr>
      </w:pPr>
      <w:r>
        <w:rPr>
          <w:szCs w:val="24"/>
        </w:rPr>
        <w:t xml:space="preserve">3. </w:t>
      </w:r>
    </w:p>
    <w:p w14:paraId="5DB42342" w14:textId="77777777" w:rsidR="00206E09" w:rsidRDefault="00206E09" w:rsidP="00206E09">
      <w:pPr>
        <w:ind w:left="-1134" w:right="-1141"/>
        <w:rPr>
          <w:szCs w:val="24"/>
        </w:rPr>
      </w:pPr>
    </w:p>
    <w:p w14:paraId="62B9703E" w14:textId="77777777" w:rsidR="00206E09" w:rsidRDefault="00206E09" w:rsidP="00206E09">
      <w:pPr>
        <w:ind w:left="-1134" w:right="-1141"/>
        <w:rPr>
          <w:szCs w:val="24"/>
        </w:rPr>
      </w:pPr>
    </w:p>
    <w:p w14:paraId="7F13EF7C" w14:textId="77777777" w:rsidR="00206E09" w:rsidRDefault="00206E09" w:rsidP="00206E09">
      <w:pPr>
        <w:ind w:left="-1134" w:right="-1141"/>
        <w:rPr>
          <w:szCs w:val="24"/>
        </w:rPr>
      </w:pPr>
    </w:p>
    <w:p w14:paraId="3AD756A4" w14:textId="77777777" w:rsidR="00206E09" w:rsidRDefault="00206E09" w:rsidP="00206E09">
      <w:pPr>
        <w:ind w:left="-1134" w:right="-1141"/>
        <w:rPr>
          <w:szCs w:val="24"/>
        </w:rPr>
      </w:pPr>
    </w:p>
    <w:p w14:paraId="7223AF50" w14:textId="77777777" w:rsidR="00206E09" w:rsidRDefault="00206E09" w:rsidP="00206E09">
      <w:pPr>
        <w:ind w:left="-1134" w:right="-1141"/>
        <w:rPr>
          <w:szCs w:val="24"/>
        </w:rPr>
      </w:pPr>
      <w:r>
        <w:rPr>
          <w:szCs w:val="24"/>
        </w:rPr>
        <w:t xml:space="preserve">4. </w:t>
      </w:r>
    </w:p>
    <w:p w14:paraId="5E0972D1" w14:textId="77777777" w:rsidR="00206E09" w:rsidRDefault="00206E09" w:rsidP="00206E09">
      <w:pPr>
        <w:ind w:left="-1134" w:right="-1141"/>
        <w:rPr>
          <w:szCs w:val="24"/>
        </w:rPr>
      </w:pPr>
    </w:p>
    <w:p w14:paraId="2B86A55A" w14:textId="77777777" w:rsidR="00206E09" w:rsidRDefault="00206E09" w:rsidP="00206E09">
      <w:pPr>
        <w:ind w:left="-1134" w:right="-1141"/>
        <w:rPr>
          <w:szCs w:val="24"/>
        </w:rPr>
      </w:pPr>
    </w:p>
    <w:p w14:paraId="678236F9" w14:textId="77777777" w:rsidR="00206E09" w:rsidRDefault="00206E09" w:rsidP="00206E09">
      <w:pPr>
        <w:ind w:left="-1134" w:right="-1141"/>
        <w:rPr>
          <w:szCs w:val="24"/>
        </w:rPr>
      </w:pPr>
    </w:p>
    <w:p w14:paraId="0983E107" w14:textId="77777777" w:rsidR="00206E09" w:rsidRDefault="00206E09" w:rsidP="00206E09">
      <w:pPr>
        <w:ind w:left="-1134" w:right="-1141"/>
        <w:rPr>
          <w:szCs w:val="24"/>
        </w:rPr>
      </w:pPr>
    </w:p>
    <w:p w14:paraId="235C729B" w14:textId="77777777" w:rsidR="00206E09" w:rsidRDefault="00206E09" w:rsidP="00206E09">
      <w:pPr>
        <w:ind w:left="-1134" w:right="-1141"/>
        <w:rPr>
          <w:szCs w:val="24"/>
        </w:rPr>
      </w:pPr>
      <w:r>
        <w:rPr>
          <w:szCs w:val="24"/>
        </w:rPr>
        <w:t xml:space="preserve">5. </w:t>
      </w:r>
    </w:p>
    <w:p w14:paraId="2CA56C77" w14:textId="139095E9" w:rsidR="00206E09" w:rsidRDefault="00206E09" w:rsidP="00206E09">
      <w:pPr>
        <w:ind w:left="-1134" w:right="-1141"/>
        <w:rPr>
          <w:szCs w:val="24"/>
        </w:rPr>
      </w:pPr>
    </w:p>
    <w:p w14:paraId="2CD3B648" w14:textId="5104A931" w:rsidR="00731818" w:rsidRDefault="00731818" w:rsidP="00206E09">
      <w:pPr>
        <w:ind w:left="-1134" w:right="-1141"/>
        <w:rPr>
          <w:szCs w:val="24"/>
        </w:rPr>
      </w:pPr>
    </w:p>
    <w:p w14:paraId="3ADBB01E" w14:textId="19003748" w:rsidR="00731818" w:rsidRDefault="00731818" w:rsidP="00206E09">
      <w:pPr>
        <w:ind w:left="-1134" w:right="-1141"/>
        <w:rPr>
          <w:szCs w:val="24"/>
        </w:rPr>
      </w:pPr>
    </w:p>
    <w:p w14:paraId="38558A77" w14:textId="44ADD1BE" w:rsidR="00731818" w:rsidRDefault="00731818" w:rsidP="00206E09">
      <w:pPr>
        <w:ind w:left="-1134" w:right="-1141"/>
        <w:rPr>
          <w:szCs w:val="24"/>
        </w:rPr>
      </w:pPr>
    </w:p>
    <w:p w14:paraId="5B54500C" w14:textId="4FA414D3" w:rsidR="00731818" w:rsidRDefault="00731818" w:rsidP="00206E09">
      <w:pPr>
        <w:ind w:left="-1134" w:right="-1141"/>
        <w:rPr>
          <w:szCs w:val="24"/>
        </w:rPr>
      </w:pPr>
      <w:r>
        <w:rPr>
          <w:szCs w:val="24"/>
        </w:rPr>
        <w:t xml:space="preserve">6. </w:t>
      </w:r>
    </w:p>
    <w:p w14:paraId="64BFD464" w14:textId="2E43F631" w:rsidR="00731818" w:rsidRDefault="00731818" w:rsidP="00206E09">
      <w:pPr>
        <w:ind w:left="-1134" w:right="-1141"/>
        <w:rPr>
          <w:szCs w:val="24"/>
        </w:rPr>
      </w:pPr>
    </w:p>
    <w:p w14:paraId="004884EE" w14:textId="79204ABE" w:rsidR="00731818" w:rsidRDefault="00731818" w:rsidP="00206E09">
      <w:pPr>
        <w:ind w:left="-1134" w:right="-1141"/>
        <w:rPr>
          <w:szCs w:val="24"/>
        </w:rPr>
      </w:pPr>
    </w:p>
    <w:p w14:paraId="66E04246" w14:textId="445B6B32" w:rsidR="00731818" w:rsidRDefault="00731818" w:rsidP="00206E09">
      <w:pPr>
        <w:ind w:left="-1134" w:right="-1141"/>
        <w:rPr>
          <w:szCs w:val="24"/>
        </w:rPr>
      </w:pPr>
    </w:p>
    <w:p w14:paraId="022C28FF" w14:textId="732D6B37" w:rsidR="00731818" w:rsidRDefault="00731818" w:rsidP="00206E09">
      <w:pPr>
        <w:ind w:left="-1134" w:right="-1141"/>
        <w:rPr>
          <w:szCs w:val="24"/>
        </w:rPr>
      </w:pPr>
    </w:p>
    <w:p w14:paraId="3077201C" w14:textId="651797C7" w:rsidR="00731818" w:rsidRDefault="00731818" w:rsidP="00206E09">
      <w:pPr>
        <w:ind w:left="-1134" w:right="-1141"/>
        <w:rPr>
          <w:szCs w:val="24"/>
        </w:rPr>
      </w:pPr>
    </w:p>
    <w:p w14:paraId="5526A3AE" w14:textId="27C7D70B" w:rsidR="00731818" w:rsidRDefault="00731818" w:rsidP="00206E09">
      <w:pPr>
        <w:ind w:left="-1134" w:right="-1141"/>
        <w:rPr>
          <w:szCs w:val="24"/>
        </w:rPr>
      </w:pPr>
      <w:r>
        <w:rPr>
          <w:szCs w:val="24"/>
        </w:rPr>
        <w:t xml:space="preserve">7. </w:t>
      </w:r>
    </w:p>
    <w:p w14:paraId="38919AD6" w14:textId="44EDD56A" w:rsidR="00731818" w:rsidRDefault="00731818" w:rsidP="00206E09">
      <w:pPr>
        <w:ind w:left="-1134" w:right="-1141"/>
        <w:rPr>
          <w:szCs w:val="24"/>
        </w:rPr>
      </w:pPr>
    </w:p>
    <w:p w14:paraId="73211CE5" w14:textId="585E71C7" w:rsidR="00731818" w:rsidRDefault="00731818" w:rsidP="00206E09">
      <w:pPr>
        <w:ind w:left="-1134" w:right="-1141"/>
        <w:rPr>
          <w:szCs w:val="24"/>
        </w:rPr>
      </w:pPr>
    </w:p>
    <w:p w14:paraId="3A3FD169" w14:textId="3D51751F" w:rsidR="00731818" w:rsidRDefault="00731818" w:rsidP="00206E09">
      <w:pPr>
        <w:ind w:left="-1134" w:right="-1141"/>
        <w:rPr>
          <w:szCs w:val="24"/>
        </w:rPr>
      </w:pPr>
    </w:p>
    <w:p w14:paraId="79070724" w14:textId="1DA9EAF7" w:rsidR="00731818" w:rsidRDefault="00731818" w:rsidP="00206E09">
      <w:pPr>
        <w:ind w:left="-1134" w:right="-1141"/>
        <w:rPr>
          <w:szCs w:val="24"/>
        </w:rPr>
      </w:pPr>
    </w:p>
    <w:p w14:paraId="1AA7B503" w14:textId="47D55E1B" w:rsidR="00731818" w:rsidRDefault="001732DE" w:rsidP="00206E09">
      <w:pPr>
        <w:ind w:left="-1134" w:right="-1141"/>
        <w:rPr>
          <w:szCs w:val="24"/>
        </w:rPr>
      </w:pPr>
      <w:r>
        <w:rPr>
          <w:szCs w:val="24"/>
        </w:rPr>
        <w:t xml:space="preserve">Citation (properly cite your article): </w:t>
      </w:r>
    </w:p>
    <w:p w14:paraId="36EE727E" w14:textId="73D99879" w:rsidR="00206E09" w:rsidRPr="00221C90" w:rsidRDefault="00206E09" w:rsidP="00731818">
      <w:pPr>
        <w:ind w:left="-1170" w:right="-1141"/>
        <w:rPr>
          <w:b/>
          <w:szCs w:val="24"/>
        </w:rPr>
      </w:pPr>
      <w:r>
        <w:rPr>
          <w:b/>
          <w:szCs w:val="24"/>
        </w:rPr>
        <w:lastRenderedPageBreak/>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your understanding of the topic.</w:t>
      </w:r>
      <w:r>
        <w:rPr>
          <w:b/>
          <w:szCs w:val="24"/>
        </w:rPr>
        <w:tab/>
      </w:r>
      <w:r>
        <w:rPr>
          <w:b/>
          <w:szCs w:val="24"/>
        </w:rPr>
        <w:tab/>
      </w:r>
      <w:r>
        <w:rPr>
          <w:b/>
          <w:szCs w:val="24"/>
        </w:rPr>
        <w:tab/>
      </w:r>
    </w:p>
    <w:p w14:paraId="74AB0AA3" w14:textId="77777777" w:rsidR="00206E09" w:rsidRDefault="00206E09" w:rsidP="00206E09">
      <w:pPr>
        <w:ind w:left="-1134" w:right="-1141"/>
        <w:rPr>
          <w:szCs w:val="24"/>
        </w:rPr>
      </w:pPr>
    </w:p>
    <w:p w14:paraId="60C3F843" w14:textId="77777777" w:rsidR="00206E09" w:rsidRDefault="00206E09" w:rsidP="00206E09">
      <w:pPr>
        <w:ind w:left="-1134" w:right="-1141"/>
        <w:rPr>
          <w:szCs w:val="24"/>
        </w:rPr>
      </w:pPr>
      <w:r>
        <w:rPr>
          <w:szCs w:val="24"/>
        </w:rPr>
        <w:t>Video Name:______________________________________________________________________</w:t>
      </w:r>
    </w:p>
    <w:p w14:paraId="591815A7" w14:textId="77777777" w:rsidR="00206E09" w:rsidRDefault="00206E09" w:rsidP="00206E09">
      <w:pPr>
        <w:ind w:left="-1134" w:right="-1141"/>
        <w:rPr>
          <w:szCs w:val="24"/>
        </w:rPr>
      </w:pPr>
    </w:p>
    <w:p w14:paraId="0C03966A" w14:textId="77777777" w:rsidR="00206E09" w:rsidRDefault="00206E09" w:rsidP="00206E09">
      <w:pPr>
        <w:ind w:left="-1134" w:right="-1141"/>
        <w:rPr>
          <w:szCs w:val="24"/>
        </w:rPr>
      </w:pPr>
      <w:r>
        <w:rPr>
          <w:szCs w:val="24"/>
        </w:rPr>
        <w:t>Summarize the clip in two to three sentences</w:t>
      </w:r>
    </w:p>
    <w:p w14:paraId="00AE25D2" w14:textId="77777777" w:rsidR="00206E09" w:rsidRDefault="00206E09" w:rsidP="00206E09">
      <w:pPr>
        <w:ind w:left="-1134" w:right="-1141"/>
        <w:rPr>
          <w:szCs w:val="24"/>
        </w:rPr>
      </w:pPr>
    </w:p>
    <w:p w14:paraId="33ED9D71" w14:textId="77777777" w:rsidR="00206E09" w:rsidRDefault="00206E09" w:rsidP="00206E09">
      <w:pPr>
        <w:ind w:left="-1134" w:right="-1141"/>
        <w:rPr>
          <w:szCs w:val="24"/>
        </w:rPr>
      </w:pPr>
    </w:p>
    <w:p w14:paraId="3DBDBBB6" w14:textId="77777777" w:rsidR="00206E09" w:rsidRDefault="00206E09" w:rsidP="00206E09">
      <w:pPr>
        <w:ind w:left="-1134" w:right="-1141"/>
        <w:rPr>
          <w:szCs w:val="24"/>
        </w:rPr>
      </w:pPr>
    </w:p>
    <w:p w14:paraId="32D71B48" w14:textId="77777777" w:rsidR="00206E09" w:rsidRDefault="00206E09" w:rsidP="00206E09">
      <w:pPr>
        <w:ind w:left="-1134" w:right="-1141"/>
        <w:rPr>
          <w:szCs w:val="24"/>
        </w:rPr>
      </w:pPr>
    </w:p>
    <w:p w14:paraId="013E795E" w14:textId="77777777" w:rsidR="00206E09" w:rsidRDefault="00206E09" w:rsidP="00206E09">
      <w:pPr>
        <w:ind w:left="-1134" w:right="-1141"/>
        <w:rPr>
          <w:szCs w:val="24"/>
        </w:rPr>
      </w:pPr>
    </w:p>
    <w:p w14:paraId="54C2C751" w14:textId="77777777" w:rsidR="00206E09" w:rsidRPr="007A795B" w:rsidRDefault="00206E09" w:rsidP="00206E09">
      <w:pPr>
        <w:ind w:left="-1134" w:right="-1141"/>
        <w:rPr>
          <w:szCs w:val="24"/>
        </w:rPr>
      </w:pPr>
    </w:p>
    <w:p w14:paraId="4F6542CC" w14:textId="723D5A28" w:rsidR="00206E09" w:rsidRPr="007A795B" w:rsidRDefault="00206E09" w:rsidP="00206E09">
      <w:pPr>
        <w:ind w:left="-1134" w:right="-1141"/>
        <w:rPr>
          <w:szCs w:val="24"/>
        </w:rPr>
      </w:pPr>
      <w:r w:rsidRPr="007A795B">
        <w:rPr>
          <w:szCs w:val="24"/>
        </w:rPr>
        <w:t>How does the clip help you understand your topic more</w:t>
      </w:r>
      <w:r>
        <w:rPr>
          <w:szCs w:val="24"/>
        </w:rPr>
        <w:t xml:space="preserve"> (explain in a minimum of </w:t>
      </w:r>
      <w:proofErr w:type="gramStart"/>
      <w:r>
        <w:rPr>
          <w:szCs w:val="24"/>
        </w:rPr>
        <w:t>three</w:t>
      </w:r>
      <w:r w:rsidR="00731818">
        <w:rPr>
          <w:szCs w:val="24"/>
        </w:rPr>
        <w:t xml:space="preserve"> </w:t>
      </w:r>
      <w:r>
        <w:rPr>
          <w:szCs w:val="24"/>
        </w:rPr>
        <w:t>sentences)</w:t>
      </w:r>
      <w:proofErr w:type="gramEnd"/>
    </w:p>
    <w:p w14:paraId="7AC05F47" w14:textId="77777777" w:rsidR="00206E09" w:rsidRDefault="00206E09" w:rsidP="00206E09">
      <w:pPr>
        <w:ind w:left="-1134" w:right="-1141"/>
        <w:rPr>
          <w:b/>
          <w:szCs w:val="24"/>
        </w:rPr>
      </w:pPr>
    </w:p>
    <w:p w14:paraId="41141876" w14:textId="77777777" w:rsidR="00206E09" w:rsidRDefault="00206E09" w:rsidP="00206E09">
      <w:pPr>
        <w:ind w:left="-1134" w:right="-1141"/>
        <w:rPr>
          <w:b/>
          <w:szCs w:val="24"/>
        </w:rPr>
      </w:pPr>
    </w:p>
    <w:p w14:paraId="3AFB2F79" w14:textId="77777777" w:rsidR="00206E09" w:rsidRDefault="00206E09" w:rsidP="00206E09">
      <w:pPr>
        <w:ind w:left="-1134" w:right="-1141"/>
        <w:rPr>
          <w:b/>
          <w:szCs w:val="24"/>
        </w:rPr>
      </w:pPr>
    </w:p>
    <w:p w14:paraId="51590F2C" w14:textId="77777777" w:rsidR="00206E09" w:rsidRDefault="00206E09" w:rsidP="00206E09">
      <w:pPr>
        <w:ind w:left="-1134" w:right="-1141"/>
        <w:rPr>
          <w:b/>
          <w:szCs w:val="24"/>
        </w:rPr>
      </w:pPr>
    </w:p>
    <w:p w14:paraId="60A7D922" w14:textId="77777777" w:rsidR="00206E09" w:rsidRDefault="00206E09" w:rsidP="00206E09">
      <w:pPr>
        <w:ind w:left="-1134" w:right="-1141"/>
        <w:rPr>
          <w:b/>
          <w:szCs w:val="24"/>
        </w:rPr>
      </w:pPr>
    </w:p>
    <w:p w14:paraId="2241D880" w14:textId="77777777" w:rsidR="00206E09" w:rsidRDefault="00206E09" w:rsidP="00206E09">
      <w:pPr>
        <w:ind w:left="-1134" w:right="-1141"/>
        <w:rPr>
          <w:b/>
          <w:szCs w:val="24"/>
        </w:rPr>
      </w:pPr>
    </w:p>
    <w:p w14:paraId="531B7699" w14:textId="77777777" w:rsidR="00206E09" w:rsidRDefault="00206E09" w:rsidP="00206E09">
      <w:pPr>
        <w:ind w:left="-1134" w:right="-1141"/>
        <w:rPr>
          <w:b/>
          <w:szCs w:val="24"/>
        </w:rPr>
      </w:pPr>
    </w:p>
    <w:p w14:paraId="3DA7FC55" w14:textId="254C543B" w:rsidR="00731818" w:rsidRDefault="00731818" w:rsidP="001732DE">
      <w:pPr>
        <w:ind w:right="-1141"/>
        <w:rPr>
          <w:b/>
          <w:szCs w:val="24"/>
        </w:rPr>
      </w:pPr>
    </w:p>
    <w:p w14:paraId="7C481A98" w14:textId="75313E23" w:rsidR="001732DE" w:rsidRDefault="001732DE" w:rsidP="001732DE">
      <w:pPr>
        <w:ind w:right="-1141"/>
        <w:rPr>
          <w:b/>
          <w:szCs w:val="24"/>
        </w:rPr>
      </w:pPr>
    </w:p>
    <w:p w14:paraId="7D29CDE8" w14:textId="77777777" w:rsidR="001732DE" w:rsidRDefault="001732DE" w:rsidP="001732DE">
      <w:pPr>
        <w:ind w:right="-1141"/>
        <w:rPr>
          <w:b/>
          <w:szCs w:val="24"/>
        </w:rPr>
      </w:pPr>
    </w:p>
    <w:p w14:paraId="32B6F25C" w14:textId="7E63D0AD" w:rsidR="00731818" w:rsidRPr="001732DE" w:rsidRDefault="001732DE" w:rsidP="00206E09">
      <w:pPr>
        <w:ind w:left="-1134" w:right="-1141"/>
        <w:rPr>
          <w:bCs/>
          <w:szCs w:val="24"/>
        </w:rPr>
      </w:pPr>
      <w:r w:rsidRPr="001732DE">
        <w:rPr>
          <w:bCs/>
          <w:szCs w:val="24"/>
        </w:rPr>
        <w:t xml:space="preserve">Citation: </w:t>
      </w:r>
    </w:p>
    <w:p w14:paraId="1FD9DD28" w14:textId="77777777" w:rsidR="00C2640D" w:rsidRDefault="00C2640D" w:rsidP="00206E09">
      <w:pPr>
        <w:ind w:left="-1134" w:right="-1141"/>
        <w:rPr>
          <w:b/>
          <w:szCs w:val="24"/>
        </w:rPr>
      </w:pPr>
    </w:p>
    <w:p w14:paraId="2EB2316C" w14:textId="1E2F83A4" w:rsidR="00206E09" w:rsidRPr="00221C90" w:rsidRDefault="00206E09" w:rsidP="00206E09">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r>
    </w:p>
    <w:p w14:paraId="051ED15B" w14:textId="77777777" w:rsidR="00206E09" w:rsidRDefault="00206E09" w:rsidP="00206E09">
      <w:pPr>
        <w:ind w:left="-1134" w:right="-1141"/>
        <w:rPr>
          <w:szCs w:val="24"/>
        </w:rPr>
      </w:pPr>
    </w:p>
    <w:p w14:paraId="0A5250BA" w14:textId="77777777" w:rsidR="00206E09" w:rsidRDefault="00206E09" w:rsidP="00206E09">
      <w:pPr>
        <w:ind w:left="-1134" w:right="-1141"/>
        <w:rPr>
          <w:szCs w:val="24"/>
        </w:rPr>
      </w:pPr>
      <w:r>
        <w:rPr>
          <w:szCs w:val="24"/>
        </w:rPr>
        <w:t>Describe the art/cartoon/song/other connection (title, artist, summary of contents)</w:t>
      </w:r>
    </w:p>
    <w:p w14:paraId="12EF99AF" w14:textId="77777777" w:rsidR="00206E09" w:rsidRDefault="00206E09" w:rsidP="00206E09">
      <w:pPr>
        <w:ind w:left="-1134" w:right="-1141"/>
        <w:rPr>
          <w:szCs w:val="24"/>
        </w:rPr>
      </w:pPr>
    </w:p>
    <w:p w14:paraId="0CE78533" w14:textId="77777777" w:rsidR="00206E09" w:rsidRDefault="00206E09" w:rsidP="00206E09">
      <w:pPr>
        <w:ind w:left="-1134" w:right="-1141"/>
        <w:rPr>
          <w:szCs w:val="24"/>
        </w:rPr>
      </w:pPr>
    </w:p>
    <w:p w14:paraId="28EDB8F7" w14:textId="77777777" w:rsidR="00206E09" w:rsidRDefault="00206E09" w:rsidP="00206E09">
      <w:pPr>
        <w:ind w:left="-1134" w:right="-1141"/>
        <w:rPr>
          <w:szCs w:val="24"/>
        </w:rPr>
      </w:pPr>
    </w:p>
    <w:p w14:paraId="42DDA17D" w14:textId="77777777" w:rsidR="00206E09" w:rsidRDefault="00206E09" w:rsidP="00206E09">
      <w:pPr>
        <w:ind w:left="-1134" w:right="-1141"/>
        <w:rPr>
          <w:szCs w:val="24"/>
        </w:rPr>
      </w:pPr>
    </w:p>
    <w:p w14:paraId="4B89165F" w14:textId="77777777" w:rsidR="00206E09" w:rsidRDefault="00206E09" w:rsidP="00206E09">
      <w:pPr>
        <w:ind w:left="-1134" w:right="-1141"/>
        <w:rPr>
          <w:szCs w:val="24"/>
        </w:rPr>
      </w:pPr>
    </w:p>
    <w:p w14:paraId="652C0BCF" w14:textId="77777777" w:rsidR="00206E09" w:rsidRDefault="00206E09" w:rsidP="00206E09">
      <w:pPr>
        <w:ind w:left="-1134" w:right="-1141"/>
        <w:rPr>
          <w:szCs w:val="24"/>
        </w:rPr>
      </w:pPr>
    </w:p>
    <w:p w14:paraId="65CDE11C" w14:textId="77777777" w:rsidR="00206E09" w:rsidRDefault="00206E09" w:rsidP="00206E09">
      <w:pPr>
        <w:ind w:left="-1134" w:right="-1141"/>
        <w:rPr>
          <w:szCs w:val="24"/>
        </w:rPr>
      </w:pPr>
    </w:p>
    <w:p w14:paraId="2641D201" w14:textId="77777777" w:rsidR="00206E09" w:rsidRDefault="00206E09" w:rsidP="00206E09">
      <w:pPr>
        <w:ind w:left="-1134" w:right="-1141"/>
        <w:rPr>
          <w:szCs w:val="24"/>
        </w:rPr>
      </w:pPr>
    </w:p>
    <w:p w14:paraId="46223A3E" w14:textId="77777777" w:rsidR="00206E09" w:rsidRDefault="00206E09" w:rsidP="00206E09">
      <w:pPr>
        <w:ind w:left="-1134" w:right="-1141"/>
        <w:rPr>
          <w:szCs w:val="24"/>
        </w:rPr>
      </w:pPr>
    </w:p>
    <w:p w14:paraId="2A213A1C" w14:textId="77777777" w:rsidR="00206E09" w:rsidRDefault="00206E09" w:rsidP="00206E09">
      <w:pPr>
        <w:ind w:left="-1134" w:right="-1141"/>
        <w:rPr>
          <w:szCs w:val="24"/>
        </w:rPr>
      </w:pPr>
      <w:r>
        <w:rPr>
          <w:szCs w:val="24"/>
        </w:rPr>
        <w:t>What do you think the author was trying to show in their piece? Explain in two-three sentences.</w:t>
      </w:r>
    </w:p>
    <w:p w14:paraId="57BF18FD" w14:textId="77777777" w:rsidR="00206E09" w:rsidRDefault="00206E09" w:rsidP="00206E09">
      <w:pPr>
        <w:ind w:left="-1134" w:right="-1141"/>
        <w:rPr>
          <w:szCs w:val="24"/>
        </w:rPr>
      </w:pPr>
    </w:p>
    <w:p w14:paraId="592E936D" w14:textId="77777777" w:rsidR="00206E09" w:rsidRDefault="00206E09" w:rsidP="00206E09">
      <w:pPr>
        <w:ind w:left="-1134" w:right="-1141"/>
        <w:rPr>
          <w:szCs w:val="24"/>
        </w:rPr>
      </w:pPr>
    </w:p>
    <w:p w14:paraId="6ADA9D8D" w14:textId="77777777" w:rsidR="00206E09" w:rsidRDefault="00206E09" w:rsidP="00206E09">
      <w:pPr>
        <w:ind w:left="-1134" w:right="-1141"/>
        <w:rPr>
          <w:szCs w:val="24"/>
        </w:rPr>
      </w:pPr>
    </w:p>
    <w:p w14:paraId="5FDB2C12" w14:textId="77777777" w:rsidR="00206E09" w:rsidRDefault="00206E09" w:rsidP="00206E09">
      <w:pPr>
        <w:ind w:left="-1134" w:right="-1141"/>
        <w:rPr>
          <w:szCs w:val="24"/>
        </w:rPr>
      </w:pPr>
    </w:p>
    <w:p w14:paraId="7636A67F" w14:textId="77777777" w:rsidR="00206E09" w:rsidRDefault="00206E09" w:rsidP="00206E09">
      <w:pPr>
        <w:ind w:left="-1134" w:right="-1141"/>
        <w:rPr>
          <w:szCs w:val="24"/>
        </w:rPr>
      </w:pPr>
    </w:p>
    <w:p w14:paraId="299E4EEC" w14:textId="77777777" w:rsidR="00206E09" w:rsidRDefault="00206E09" w:rsidP="00206E09">
      <w:pPr>
        <w:ind w:left="-1134" w:right="-1141"/>
        <w:rPr>
          <w:szCs w:val="24"/>
        </w:rPr>
      </w:pPr>
    </w:p>
    <w:p w14:paraId="39468615" w14:textId="77777777" w:rsidR="00206E09" w:rsidRDefault="00206E09" w:rsidP="00206E09">
      <w:pPr>
        <w:ind w:left="-1134" w:right="-1141"/>
        <w:rPr>
          <w:szCs w:val="24"/>
        </w:rPr>
      </w:pPr>
    </w:p>
    <w:p w14:paraId="61929F01" w14:textId="77777777" w:rsidR="00206E09" w:rsidRDefault="00206E09" w:rsidP="00206E09">
      <w:pPr>
        <w:ind w:left="-1134" w:right="-1141"/>
        <w:rPr>
          <w:szCs w:val="24"/>
        </w:rPr>
      </w:pPr>
    </w:p>
    <w:p w14:paraId="50EADF3A" w14:textId="77777777" w:rsidR="00206E09" w:rsidRDefault="00206E09" w:rsidP="00206E09">
      <w:pPr>
        <w:ind w:left="-1134" w:right="-1141"/>
        <w:rPr>
          <w:szCs w:val="24"/>
        </w:rPr>
      </w:pPr>
    </w:p>
    <w:p w14:paraId="5D828331" w14:textId="77777777" w:rsidR="00206E09" w:rsidRDefault="00206E09" w:rsidP="00206E09">
      <w:pPr>
        <w:ind w:left="-1134" w:right="-1141"/>
        <w:rPr>
          <w:szCs w:val="24"/>
        </w:rPr>
      </w:pPr>
    </w:p>
    <w:p w14:paraId="72EFE7CF" w14:textId="77777777" w:rsidR="00206E09" w:rsidRDefault="00206E09" w:rsidP="00206E09">
      <w:pPr>
        <w:ind w:left="-1134" w:right="-1141"/>
        <w:rPr>
          <w:szCs w:val="24"/>
        </w:rPr>
      </w:pPr>
    </w:p>
    <w:p w14:paraId="789CD773" w14:textId="77777777" w:rsidR="00206E09" w:rsidRDefault="00206E09" w:rsidP="00206E09">
      <w:pPr>
        <w:ind w:left="-1134" w:right="-1141"/>
        <w:rPr>
          <w:szCs w:val="24"/>
        </w:rPr>
      </w:pPr>
    </w:p>
    <w:p w14:paraId="34023C4E" w14:textId="2A395E72" w:rsidR="00206E09" w:rsidRDefault="00206E09" w:rsidP="00206E09">
      <w:pPr>
        <w:ind w:left="-1134" w:right="-1141"/>
        <w:rPr>
          <w:szCs w:val="24"/>
        </w:rPr>
      </w:pPr>
      <w:r>
        <w:rPr>
          <w:szCs w:val="24"/>
        </w:rPr>
        <w:t>How does this song/cartoon/art/other connection relate to your understanding of your topic? (please explain in four to five sentences)</w:t>
      </w:r>
      <w:r w:rsidR="001732DE">
        <w:rPr>
          <w:szCs w:val="24"/>
        </w:rPr>
        <w:t xml:space="preserve"> </w:t>
      </w:r>
    </w:p>
    <w:p w14:paraId="54D05AF8" w14:textId="77777777" w:rsidR="00206E09" w:rsidRDefault="00206E09" w:rsidP="00206E09">
      <w:pPr>
        <w:ind w:left="-1134" w:right="-1141"/>
        <w:rPr>
          <w:szCs w:val="24"/>
        </w:rPr>
      </w:pPr>
    </w:p>
    <w:p w14:paraId="583EC5BE" w14:textId="77777777" w:rsidR="00206E09" w:rsidRDefault="00206E09" w:rsidP="00206E09">
      <w:pPr>
        <w:ind w:left="-1134" w:right="-1141"/>
        <w:rPr>
          <w:szCs w:val="24"/>
        </w:rPr>
      </w:pPr>
    </w:p>
    <w:p w14:paraId="7B34E834" w14:textId="77777777" w:rsidR="00206E09" w:rsidRDefault="00206E09" w:rsidP="00206E09">
      <w:pPr>
        <w:ind w:left="-1134" w:right="-1141"/>
        <w:rPr>
          <w:szCs w:val="24"/>
        </w:rPr>
      </w:pPr>
    </w:p>
    <w:p w14:paraId="37BD1F75" w14:textId="77777777" w:rsidR="00206E09" w:rsidRDefault="00206E09" w:rsidP="00206E09">
      <w:pPr>
        <w:ind w:left="-1134" w:right="-1141"/>
        <w:rPr>
          <w:szCs w:val="24"/>
        </w:rPr>
      </w:pPr>
    </w:p>
    <w:p w14:paraId="6D6C9C0D" w14:textId="77777777" w:rsidR="00206E09" w:rsidRDefault="00206E09" w:rsidP="00206E09">
      <w:pPr>
        <w:ind w:left="-1134" w:right="-1141"/>
        <w:rPr>
          <w:szCs w:val="24"/>
        </w:rPr>
      </w:pPr>
    </w:p>
    <w:p w14:paraId="7AAB82AC" w14:textId="77777777" w:rsidR="00206E09" w:rsidRDefault="00206E09" w:rsidP="00206E09">
      <w:pPr>
        <w:ind w:left="-1134" w:right="-1141"/>
        <w:rPr>
          <w:szCs w:val="24"/>
        </w:rPr>
      </w:pPr>
    </w:p>
    <w:p w14:paraId="20C10CAD" w14:textId="77777777" w:rsidR="00206E09" w:rsidRDefault="00206E09" w:rsidP="00206E09">
      <w:pPr>
        <w:ind w:left="-1134" w:right="-1141"/>
        <w:rPr>
          <w:b/>
          <w:szCs w:val="24"/>
        </w:rPr>
      </w:pPr>
    </w:p>
    <w:p w14:paraId="29101CFE" w14:textId="77777777" w:rsidR="00206E09" w:rsidRDefault="00206E09" w:rsidP="00206E09">
      <w:pPr>
        <w:ind w:left="-1134" w:right="-1141"/>
        <w:rPr>
          <w:b/>
          <w:szCs w:val="24"/>
        </w:rPr>
      </w:pPr>
    </w:p>
    <w:p w14:paraId="6A351570" w14:textId="77777777" w:rsidR="00206E09" w:rsidRDefault="00206E09" w:rsidP="00206E09">
      <w:pPr>
        <w:ind w:left="-1134" w:right="-1141"/>
        <w:rPr>
          <w:b/>
          <w:szCs w:val="24"/>
        </w:rPr>
      </w:pPr>
    </w:p>
    <w:p w14:paraId="11844960" w14:textId="77777777" w:rsidR="00206E09" w:rsidRDefault="00206E09" w:rsidP="00206E09">
      <w:pPr>
        <w:ind w:left="-1134" w:right="-1141"/>
        <w:rPr>
          <w:b/>
          <w:szCs w:val="24"/>
        </w:rPr>
      </w:pPr>
    </w:p>
    <w:p w14:paraId="1AFF99A1" w14:textId="77777777" w:rsidR="00206E09" w:rsidRDefault="00206E09" w:rsidP="00206E09">
      <w:pPr>
        <w:ind w:left="-1134" w:right="-1141"/>
        <w:rPr>
          <w:b/>
          <w:szCs w:val="24"/>
        </w:rPr>
      </w:pPr>
    </w:p>
    <w:p w14:paraId="5AB58057" w14:textId="77777777" w:rsidR="00206E09" w:rsidRDefault="00206E09" w:rsidP="00206E09">
      <w:pPr>
        <w:ind w:left="-1134" w:right="-1141"/>
        <w:rPr>
          <w:b/>
          <w:szCs w:val="24"/>
        </w:rPr>
      </w:pPr>
    </w:p>
    <w:p w14:paraId="0009750F" w14:textId="77777777" w:rsidR="00206E09" w:rsidRDefault="00206E09" w:rsidP="00206E09">
      <w:pPr>
        <w:ind w:left="-1134" w:right="-1141"/>
        <w:rPr>
          <w:b/>
          <w:szCs w:val="24"/>
        </w:rPr>
      </w:pPr>
    </w:p>
    <w:p w14:paraId="57A31C41" w14:textId="77777777" w:rsidR="00731818" w:rsidRDefault="00731818" w:rsidP="00206E09">
      <w:pPr>
        <w:rPr>
          <w:b/>
          <w:szCs w:val="24"/>
        </w:rPr>
      </w:pPr>
    </w:p>
    <w:p w14:paraId="7B934D58" w14:textId="3534B133" w:rsidR="00731818" w:rsidRPr="001732DE" w:rsidRDefault="001732DE" w:rsidP="00206E09">
      <w:pPr>
        <w:rPr>
          <w:bCs/>
          <w:szCs w:val="24"/>
        </w:rPr>
      </w:pPr>
      <w:r w:rsidRPr="001732DE">
        <w:rPr>
          <w:bCs/>
          <w:szCs w:val="24"/>
        </w:rPr>
        <w:t>Citation:</w:t>
      </w:r>
    </w:p>
    <w:p w14:paraId="42B0736D" w14:textId="32235BB4" w:rsidR="00206E09" w:rsidRPr="00832447" w:rsidRDefault="00206E09" w:rsidP="00731818">
      <w:pPr>
        <w:ind w:left="-900"/>
        <w:rPr>
          <w:bCs/>
          <w:sz w:val="22"/>
          <w:szCs w:val="22"/>
        </w:rPr>
      </w:pPr>
      <w:r>
        <w:rPr>
          <w:b/>
          <w:szCs w:val="24"/>
        </w:rPr>
        <w:lastRenderedPageBreak/>
        <w:t>D</w:t>
      </w:r>
      <w:r w:rsidRPr="00215B50">
        <w:rPr>
          <w:b/>
          <w:szCs w:val="24"/>
        </w:rPr>
        <w:t xml:space="preserve">: </w:t>
      </w:r>
      <w:r w:rsidRPr="00832447">
        <w:rPr>
          <w:bCs/>
          <w:sz w:val="22"/>
          <w:szCs w:val="22"/>
        </w:rPr>
        <w:t xml:space="preserve">Choose one of the statements of inquiry we studied year OR a “Big Idea of Social Studies 9” from the BC curriculum </w:t>
      </w:r>
      <w:r>
        <w:rPr>
          <w:bCs/>
          <w:sz w:val="22"/>
          <w:szCs w:val="22"/>
        </w:rPr>
        <w:t xml:space="preserve">and explain in a </w:t>
      </w:r>
      <w:r w:rsidRPr="00832447">
        <w:rPr>
          <w:b/>
          <w:sz w:val="22"/>
          <w:szCs w:val="22"/>
          <w:u w:val="single"/>
        </w:rPr>
        <w:t xml:space="preserve"> paragraph</w:t>
      </w:r>
      <w:r w:rsidRPr="00832447">
        <w:rPr>
          <w:bCs/>
          <w:sz w:val="22"/>
          <w:szCs w:val="22"/>
        </w:rPr>
        <w:t xml:space="preserve"> (minimum of 5-8 sentences) about </w:t>
      </w:r>
      <w:r w:rsidRPr="00832447">
        <w:rPr>
          <w:b/>
          <w:sz w:val="22"/>
          <w:szCs w:val="22"/>
          <w:u w:val="single"/>
        </w:rPr>
        <w:t xml:space="preserve">HOW your topic (with specific examples) relates to your </w:t>
      </w:r>
      <w:r>
        <w:rPr>
          <w:b/>
          <w:sz w:val="22"/>
          <w:szCs w:val="22"/>
          <w:u w:val="single"/>
        </w:rPr>
        <w:t>SOI or big idea</w:t>
      </w:r>
    </w:p>
    <w:p w14:paraId="0648ECC6" w14:textId="77777777" w:rsidR="00206E09" w:rsidRPr="00832447" w:rsidRDefault="00206E09" w:rsidP="00731818">
      <w:pPr>
        <w:ind w:left="-900"/>
        <w:rPr>
          <w:bCs/>
          <w:sz w:val="22"/>
          <w:szCs w:val="22"/>
        </w:rPr>
      </w:pPr>
    </w:p>
    <w:p w14:paraId="36B0290B" w14:textId="1181DF29" w:rsidR="00206E09" w:rsidRDefault="00206E09" w:rsidP="00731818">
      <w:pPr>
        <w:ind w:left="-900"/>
        <w:rPr>
          <w:b/>
          <w:sz w:val="22"/>
          <w:szCs w:val="22"/>
          <w:u w:val="single"/>
        </w:rPr>
      </w:pPr>
      <w:r w:rsidRPr="00832447">
        <w:rPr>
          <w:b/>
          <w:sz w:val="22"/>
          <w:szCs w:val="22"/>
          <w:u w:val="single"/>
        </w:rPr>
        <w:t xml:space="preserve">Example: </w:t>
      </w:r>
    </w:p>
    <w:p w14:paraId="3E5AE869" w14:textId="77777777" w:rsidR="00731818" w:rsidRPr="00832447" w:rsidRDefault="00731818" w:rsidP="00731818">
      <w:pPr>
        <w:ind w:left="-900"/>
        <w:rPr>
          <w:b/>
          <w:sz w:val="22"/>
          <w:szCs w:val="22"/>
          <w:u w:val="single"/>
        </w:rPr>
      </w:pPr>
    </w:p>
    <w:p w14:paraId="1F235EEB" w14:textId="77777777" w:rsidR="00206E09" w:rsidRPr="00832447" w:rsidRDefault="00206E09" w:rsidP="00731818">
      <w:pPr>
        <w:ind w:left="-900"/>
        <w:rPr>
          <w:bCs/>
          <w:sz w:val="20"/>
        </w:rPr>
      </w:pPr>
      <w:r w:rsidRPr="00832447">
        <w:rPr>
          <w:b/>
          <w:sz w:val="20"/>
        </w:rPr>
        <w:t>Topic:</w:t>
      </w:r>
      <w:r w:rsidRPr="00832447">
        <w:rPr>
          <w:bCs/>
          <w:sz w:val="20"/>
        </w:rPr>
        <w:t xml:space="preserve"> Canada’s role in World War One</w:t>
      </w:r>
    </w:p>
    <w:p w14:paraId="2AFD21A2" w14:textId="77777777" w:rsidR="00206E09" w:rsidRPr="00832447" w:rsidRDefault="00206E09" w:rsidP="00731818">
      <w:pPr>
        <w:ind w:left="-900"/>
        <w:rPr>
          <w:bCs/>
          <w:sz w:val="20"/>
        </w:rPr>
      </w:pPr>
    </w:p>
    <w:p w14:paraId="4C000989" w14:textId="2FFDCD98" w:rsidR="00206E09" w:rsidRPr="001732DE" w:rsidRDefault="00206E09" w:rsidP="00731818">
      <w:pPr>
        <w:ind w:left="-900"/>
        <w:rPr>
          <w:iCs/>
          <w:sz w:val="20"/>
        </w:rPr>
      </w:pPr>
      <w:r>
        <w:rPr>
          <w:b/>
          <w:sz w:val="20"/>
        </w:rPr>
        <w:t>Big Idea</w:t>
      </w:r>
      <w:r w:rsidRPr="00832447">
        <w:rPr>
          <w:b/>
          <w:sz w:val="20"/>
        </w:rPr>
        <w:t>:</w:t>
      </w:r>
      <w:r w:rsidRPr="00832447">
        <w:rPr>
          <w:bCs/>
          <w:sz w:val="20"/>
        </w:rPr>
        <w:t xml:space="preserve"> </w:t>
      </w:r>
      <w:r w:rsidRPr="00832447">
        <w:rPr>
          <w:sz w:val="20"/>
        </w:rPr>
        <w:t>Collective identity is constructed and can change over time</w:t>
      </w:r>
      <w:r w:rsidR="001732DE">
        <w:rPr>
          <w:sz w:val="20"/>
        </w:rPr>
        <w:t xml:space="preserve"> OR </w:t>
      </w:r>
      <w:r w:rsidR="001732DE" w:rsidRPr="001732DE">
        <w:rPr>
          <w:iCs/>
          <w:sz w:val="22"/>
          <w:szCs w:val="22"/>
        </w:rPr>
        <w:t>Conflict can lead to a change in identity and global perspectives</w:t>
      </w:r>
    </w:p>
    <w:p w14:paraId="387AA3C3" w14:textId="77777777" w:rsidR="00206E09" w:rsidRPr="001732DE" w:rsidRDefault="00206E09" w:rsidP="00731818">
      <w:pPr>
        <w:ind w:left="-900"/>
        <w:rPr>
          <w:b/>
          <w:bCs/>
          <w:iCs/>
          <w:sz w:val="20"/>
        </w:rPr>
      </w:pPr>
    </w:p>
    <w:p w14:paraId="53E94542" w14:textId="4092C6AE" w:rsidR="00206E09" w:rsidRDefault="00206E09" w:rsidP="00731818">
      <w:pPr>
        <w:ind w:left="-900"/>
        <w:rPr>
          <w:sz w:val="22"/>
          <w:szCs w:val="22"/>
        </w:rPr>
      </w:pPr>
      <w:r>
        <w:rPr>
          <w:b/>
          <w:bCs/>
          <w:sz w:val="20"/>
        </w:rPr>
        <w:t>P</w:t>
      </w:r>
      <w:r w:rsidRPr="00832447">
        <w:rPr>
          <w:b/>
          <w:bCs/>
          <w:sz w:val="20"/>
        </w:rPr>
        <w:t>aragraph:</w:t>
      </w:r>
      <w:r w:rsidRPr="00832447">
        <w:rPr>
          <w:sz w:val="22"/>
          <w:szCs w:val="22"/>
        </w:rPr>
        <w:t xml:space="preserve"> </w:t>
      </w:r>
      <w:r w:rsidRPr="00832447">
        <w:rPr>
          <w:sz w:val="20"/>
        </w:rPr>
        <w:t xml:space="preserve">When the war began in 1914, Canada’s identity was overwhelmingly British. Canada did not have control over their foreign affairs and had no choice but to enter the conflict when Britain declared war.  However, this did not seem to bother most Canadians who could be heard in cities singing patriotic British songs such as “God Save the King” and “Rule Britannia.” Canadians also volunteered in numbers that were higher than anticipated. When asked for 25 000 volunteer soldiers, 30 000 immediately volunteered. This British identity was altered by Canada’s participation in the war. For one thing, Canadians stayed together in battle as the CEF instead of being absorbed into the British Army. This meant that when Canada succeeded in battle, their victories could truly be viewed as Canadian, not British. For example, in Ypres, Canadians held off the Germans during a gas attack when everyone else retreated. Canadians also saw success in </w:t>
      </w:r>
      <w:proofErr w:type="spellStart"/>
      <w:r w:rsidRPr="00832447">
        <w:rPr>
          <w:sz w:val="20"/>
        </w:rPr>
        <w:t>Vimy</w:t>
      </w:r>
      <w:proofErr w:type="spellEnd"/>
      <w:r w:rsidRPr="00832447">
        <w:rPr>
          <w:sz w:val="20"/>
        </w:rPr>
        <w:t xml:space="preserve"> Ridge where all four divisions fought together and capture the area that French and British had desired since 1914. As a result of their courage and </w:t>
      </w:r>
      <w:proofErr w:type="spellStart"/>
      <w:r w:rsidRPr="00832447">
        <w:rPr>
          <w:sz w:val="20"/>
        </w:rPr>
        <w:t>valour</w:t>
      </w:r>
      <w:proofErr w:type="spellEnd"/>
      <w:r w:rsidRPr="00832447">
        <w:rPr>
          <w:sz w:val="20"/>
        </w:rPr>
        <w:t xml:space="preserve"> in battle, Canada earned the right to sign the Treaty of Versailles, the first international treaty Canada had ever participated in. In five short years Canada had gone from a British identity, to a beginning of a Canadian one</w:t>
      </w:r>
      <w:r w:rsidRPr="00832447">
        <w:rPr>
          <w:sz w:val="22"/>
          <w:szCs w:val="22"/>
        </w:rPr>
        <w:t xml:space="preserve">. </w:t>
      </w:r>
    </w:p>
    <w:p w14:paraId="59DCE670" w14:textId="77777777" w:rsidR="00731818" w:rsidRPr="00832447" w:rsidRDefault="00731818" w:rsidP="00731818">
      <w:pPr>
        <w:ind w:left="-900"/>
        <w:rPr>
          <w:bCs/>
          <w:sz w:val="22"/>
          <w:szCs w:val="22"/>
        </w:rPr>
      </w:pPr>
    </w:p>
    <w:tbl>
      <w:tblPr>
        <w:tblStyle w:val="TableGrid"/>
        <w:tblW w:w="0" w:type="auto"/>
        <w:tblLook w:val="00A0" w:firstRow="1" w:lastRow="0" w:firstColumn="1" w:lastColumn="0" w:noHBand="0" w:noVBand="0"/>
      </w:tblPr>
      <w:tblGrid>
        <w:gridCol w:w="4439"/>
        <w:gridCol w:w="4417"/>
      </w:tblGrid>
      <w:tr w:rsidR="00206E09" w:rsidRPr="00832447" w14:paraId="5B1F2009" w14:textId="77777777" w:rsidTr="006335AB">
        <w:tc>
          <w:tcPr>
            <w:tcW w:w="4788" w:type="dxa"/>
          </w:tcPr>
          <w:p w14:paraId="3712D184" w14:textId="77777777" w:rsidR="00206E09" w:rsidRPr="00832447" w:rsidRDefault="00206E09" w:rsidP="006335AB">
            <w:pPr>
              <w:rPr>
                <w:b/>
                <w:sz w:val="22"/>
                <w:szCs w:val="22"/>
              </w:rPr>
            </w:pPr>
            <w:r w:rsidRPr="00832447">
              <w:rPr>
                <w:b/>
                <w:sz w:val="22"/>
                <w:szCs w:val="22"/>
              </w:rPr>
              <w:t>Statements of Inquiry</w:t>
            </w:r>
          </w:p>
        </w:tc>
        <w:tc>
          <w:tcPr>
            <w:tcW w:w="4788" w:type="dxa"/>
          </w:tcPr>
          <w:p w14:paraId="67FC74F1" w14:textId="77777777" w:rsidR="00206E09" w:rsidRPr="00832447" w:rsidRDefault="00206E09" w:rsidP="006335AB">
            <w:pPr>
              <w:rPr>
                <w:b/>
                <w:sz w:val="22"/>
                <w:szCs w:val="22"/>
              </w:rPr>
            </w:pPr>
            <w:r w:rsidRPr="00832447">
              <w:rPr>
                <w:b/>
                <w:sz w:val="22"/>
                <w:szCs w:val="22"/>
              </w:rPr>
              <w:t>Big Ideas in Socials 9 BC Curriculum</w:t>
            </w:r>
          </w:p>
        </w:tc>
      </w:tr>
      <w:tr w:rsidR="00206E09" w:rsidRPr="00832447" w14:paraId="1C07B49A" w14:textId="77777777" w:rsidTr="006335AB">
        <w:tc>
          <w:tcPr>
            <w:tcW w:w="4788" w:type="dxa"/>
          </w:tcPr>
          <w:p w14:paraId="541CD4FB" w14:textId="77777777" w:rsidR="00206E09" w:rsidRPr="00832447" w:rsidRDefault="00206E09" w:rsidP="006335AB">
            <w:pPr>
              <w:rPr>
                <w:sz w:val="22"/>
                <w:szCs w:val="22"/>
              </w:rPr>
            </w:pPr>
            <w:r w:rsidRPr="00832447">
              <w:rPr>
                <w:sz w:val="22"/>
                <w:szCs w:val="22"/>
              </w:rPr>
              <w:t>Geography and 19</w:t>
            </w:r>
            <w:r w:rsidRPr="00832447">
              <w:rPr>
                <w:sz w:val="22"/>
                <w:szCs w:val="22"/>
                <w:vertAlign w:val="superscript"/>
              </w:rPr>
              <w:t>th</w:t>
            </w:r>
            <w:r w:rsidRPr="00832447">
              <w:rPr>
                <w:sz w:val="22"/>
                <w:szCs w:val="22"/>
              </w:rPr>
              <w:t xml:space="preserve"> century Canadian history units </w:t>
            </w:r>
          </w:p>
          <w:p w14:paraId="7123879C" w14:textId="77777777" w:rsidR="00206E09" w:rsidRPr="00832447" w:rsidRDefault="00206E09" w:rsidP="006335AB">
            <w:pPr>
              <w:rPr>
                <w:sz w:val="22"/>
                <w:szCs w:val="22"/>
              </w:rPr>
            </w:pPr>
          </w:p>
          <w:p w14:paraId="7B16511F" w14:textId="77777777" w:rsidR="00206E09" w:rsidRPr="00832447" w:rsidRDefault="00206E09" w:rsidP="006335AB">
            <w:pPr>
              <w:rPr>
                <w:i/>
                <w:sz w:val="22"/>
                <w:szCs w:val="22"/>
              </w:rPr>
            </w:pPr>
            <w:r w:rsidRPr="00832447">
              <w:rPr>
                <w:i/>
                <w:sz w:val="22"/>
                <w:szCs w:val="22"/>
              </w:rPr>
              <w:t xml:space="preserve">Understanding our time, place and space can help us understand our history, </w:t>
            </w:r>
            <w:proofErr w:type="gramStart"/>
            <w:r w:rsidRPr="00832447">
              <w:rPr>
                <w:i/>
                <w:sz w:val="22"/>
                <w:szCs w:val="22"/>
              </w:rPr>
              <w:t>perspectives</w:t>
            </w:r>
            <w:proofErr w:type="gramEnd"/>
            <w:r w:rsidRPr="00832447">
              <w:rPr>
                <w:i/>
                <w:sz w:val="22"/>
                <w:szCs w:val="22"/>
              </w:rPr>
              <w:t xml:space="preserve"> and identity</w:t>
            </w:r>
          </w:p>
        </w:tc>
        <w:tc>
          <w:tcPr>
            <w:tcW w:w="4788" w:type="dxa"/>
          </w:tcPr>
          <w:p w14:paraId="2233105E" w14:textId="77777777" w:rsidR="00206E09" w:rsidRPr="00832447" w:rsidRDefault="00206E09" w:rsidP="006335AB">
            <w:pPr>
              <w:rPr>
                <w:sz w:val="22"/>
                <w:szCs w:val="22"/>
              </w:rPr>
            </w:pPr>
            <w:r w:rsidRPr="00832447">
              <w:rPr>
                <w:sz w:val="22"/>
                <w:szCs w:val="22"/>
              </w:rPr>
              <w:t xml:space="preserve">The physical environment influences the nature of political, </w:t>
            </w:r>
            <w:proofErr w:type="gramStart"/>
            <w:r w:rsidRPr="00832447">
              <w:rPr>
                <w:sz w:val="22"/>
                <w:szCs w:val="22"/>
              </w:rPr>
              <w:t>social</w:t>
            </w:r>
            <w:proofErr w:type="gramEnd"/>
            <w:r w:rsidRPr="00832447">
              <w:rPr>
                <w:sz w:val="22"/>
                <w:szCs w:val="22"/>
              </w:rPr>
              <w:t xml:space="preserve"> and economic change</w:t>
            </w:r>
          </w:p>
        </w:tc>
      </w:tr>
      <w:tr w:rsidR="00206E09" w:rsidRPr="00832447" w14:paraId="2E0B2E57" w14:textId="77777777" w:rsidTr="006335AB">
        <w:tc>
          <w:tcPr>
            <w:tcW w:w="4788" w:type="dxa"/>
          </w:tcPr>
          <w:p w14:paraId="6EA8323D" w14:textId="77777777" w:rsidR="00206E09" w:rsidRPr="00832447" w:rsidRDefault="00206E09" w:rsidP="006335AB">
            <w:pPr>
              <w:rPr>
                <w:sz w:val="22"/>
                <w:szCs w:val="22"/>
              </w:rPr>
            </w:pPr>
            <w:r w:rsidRPr="00832447">
              <w:rPr>
                <w:sz w:val="22"/>
                <w:szCs w:val="22"/>
              </w:rPr>
              <w:t>World War One</w:t>
            </w:r>
          </w:p>
          <w:p w14:paraId="459C3423" w14:textId="77777777" w:rsidR="00206E09" w:rsidRPr="00832447" w:rsidRDefault="00206E09" w:rsidP="006335AB">
            <w:pPr>
              <w:rPr>
                <w:i/>
                <w:sz w:val="22"/>
                <w:szCs w:val="22"/>
              </w:rPr>
            </w:pPr>
          </w:p>
          <w:p w14:paraId="148904CD" w14:textId="77777777" w:rsidR="00206E09" w:rsidRPr="00832447" w:rsidRDefault="00206E09" w:rsidP="006335AB">
            <w:pPr>
              <w:rPr>
                <w:i/>
                <w:sz w:val="22"/>
                <w:szCs w:val="22"/>
              </w:rPr>
            </w:pPr>
            <w:r w:rsidRPr="00832447">
              <w:rPr>
                <w:i/>
                <w:sz w:val="22"/>
                <w:szCs w:val="22"/>
              </w:rPr>
              <w:t>Conflict can lead to a change in identity and global perspectives</w:t>
            </w:r>
          </w:p>
        </w:tc>
        <w:tc>
          <w:tcPr>
            <w:tcW w:w="4788" w:type="dxa"/>
          </w:tcPr>
          <w:p w14:paraId="6789D708" w14:textId="77777777" w:rsidR="00206E09" w:rsidRPr="00832447" w:rsidRDefault="00206E09" w:rsidP="006335AB">
            <w:pPr>
              <w:rPr>
                <w:sz w:val="22"/>
                <w:szCs w:val="22"/>
              </w:rPr>
            </w:pPr>
            <w:r w:rsidRPr="00832447">
              <w:rPr>
                <w:sz w:val="22"/>
                <w:szCs w:val="22"/>
              </w:rPr>
              <w:t>Collective identity is constructed and can change over time</w:t>
            </w:r>
          </w:p>
        </w:tc>
      </w:tr>
      <w:tr w:rsidR="00206E09" w:rsidRPr="00832447" w14:paraId="031F6E7E" w14:textId="77777777" w:rsidTr="006335AB">
        <w:tc>
          <w:tcPr>
            <w:tcW w:w="4788" w:type="dxa"/>
          </w:tcPr>
          <w:p w14:paraId="7DFD90AD" w14:textId="1B770277" w:rsidR="00206E09" w:rsidRPr="00832447" w:rsidRDefault="00206E09" w:rsidP="006335AB">
            <w:pPr>
              <w:rPr>
                <w:sz w:val="22"/>
                <w:szCs w:val="22"/>
              </w:rPr>
            </w:pPr>
            <w:r w:rsidRPr="00832447">
              <w:rPr>
                <w:sz w:val="22"/>
                <w:szCs w:val="22"/>
              </w:rPr>
              <w:t>The American, French Revolutions and Napoleon</w:t>
            </w:r>
          </w:p>
          <w:p w14:paraId="03A42B39" w14:textId="77777777" w:rsidR="00206E09" w:rsidRPr="00832447" w:rsidRDefault="00206E09" w:rsidP="006335AB">
            <w:pPr>
              <w:rPr>
                <w:b/>
                <w:sz w:val="22"/>
                <w:szCs w:val="22"/>
              </w:rPr>
            </w:pPr>
          </w:p>
          <w:p w14:paraId="4C1ACC40" w14:textId="3FA649AD" w:rsidR="00206E09" w:rsidRPr="00832447" w:rsidRDefault="00206E09" w:rsidP="006335AB">
            <w:pPr>
              <w:rPr>
                <w:i/>
                <w:sz w:val="22"/>
                <w:szCs w:val="22"/>
              </w:rPr>
            </w:pPr>
            <w:r w:rsidRPr="00832447">
              <w:rPr>
                <w:i/>
                <w:sz w:val="22"/>
                <w:szCs w:val="22"/>
              </w:rPr>
              <w:t>Revolution create</w:t>
            </w:r>
            <w:r w:rsidR="00731818">
              <w:rPr>
                <w:i/>
                <w:sz w:val="22"/>
                <w:szCs w:val="22"/>
              </w:rPr>
              <w:t>s</w:t>
            </w:r>
            <w:r w:rsidRPr="00832447">
              <w:rPr>
                <w:i/>
                <w:sz w:val="22"/>
                <w:szCs w:val="22"/>
              </w:rPr>
              <w:t xml:space="preserve"> change and can be affected by people who believe that they have a lack of access to power and privilege </w:t>
            </w:r>
          </w:p>
        </w:tc>
        <w:tc>
          <w:tcPr>
            <w:tcW w:w="4788" w:type="dxa"/>
          </w:tcPr>
          <w:p w14:paraId="3B1A82F9" w14:textId="77777777" w:rsidR="00206E09" w:rsidRPr="00832447" w:rsidRDefault="00206E09" w:rsidP="006335AB">
            <w:pPr>
              <w:rPr>
                <w:sz w:val="22"/>
                <w:szCs w:val="22"/>
              </w:rPr>
            </w:pPr>
            <w:r w:rsidRPr="00832447">
              <w:rPr>
                <w:sz w:val="22"/>
                <w:szCs w:val="22"/>
              </w:rPr>
              <w:t>Disparities in power alter the balance of relationships between individuals and between societies</w:t>
            </w:r>
          </w:p>
        </w:tc>
      </w:tr>
      <w:tr w:rsidR="00206E09" w:rsidRPr="00832447" w14:paraId="675443A9" w14:textId="77777777" w:rsidTr="006335AB">
        <w:tc>
          <w:tcPr>
            <w:tcW w:w="4788" w:type="dxa"/>
          </w:tcPr>
          <w:p w14:paraId="18B0A0B8" w14:textId="77777777" w:rsidR="00206E09" w:rsidRPr="00731818" w:rsidRDefault="00731818" w:rsidP="006335AB">
            <w:pPr>
              <w:rPr>
                <w:bCs/>
                <w:sz w:val="22"/>
                <w:szCs w:val="22"/>
              </w:rPr>
            </w:pPr>
            <w:r w:rsidRPr="00731818">
              <w:rPr>
                <w:bCs/>
                <w:sz w:val="22"/>
                <w:szCs w:val="22"/>
              </w:rPr>
              <w:t>The Industrial Revolution</w:t>
            </w:r>
          </w:p>
          <w:p w14:paraId="1F3383B3" w14:textId="77777777" w:rsidR="00731818" w:rsidRPr="00731818" w:rsidRDefault="00731818" w:rsidP="006335AB">
            <w:pPr>
              <w:rPr>
                <w:b/>
                <w:i/>
                <w:iCs/>
                <w:sz w:val="22"/>
                <w:szCs w:val="22"/>
              </w:rPr>
            </w:pPr>
          </w:p>
          <w:p w14:paraId="67DE77B1" w14:textId="0E96358A" w:rsidR="00731818" w:rsidRPr="00731818" w:rsidRDefault="00731818" w:rsidP="006335AB">
            <w:pPr>
              <w:rPr>
                <w:b/>
                <w:i/>
                <w:iCs/>
                <w:sz w:val="22"/>
                <w:szCs w:val="22"/>
              </w:rPr>
            </w:pPr>
            <w:r w:rsidRPr="00731818">
              <w:rPr>
                <w:rFonts w:ascii="Arial" w:hAnsi="Arial" w:cs="Arial"/>
                <w:i/>
                <w:iCs/>
                <w:color w:val="000000"/>
                <w:sz w:val="20"/>
              </w:rPr>
              <w:t>Advances in scientific and technological innovations revolutionized the world and changed every aspect of modern life</w:t>
            </w:r>
          </w:p>
        </w:tc>
        <w:tc>
          <w:tcPr>
            <w:tcW w:w="4788" w:type="dxa"/>
          </w:tcPr>
          <w:p w14:paraId="5CA2A9AD" w14:textId="77777777" w:rsidR="00206E09" w:rsidRPr="00832447" w:rsidRDefault="00206E09" w:rsidP="006335AB">
            <w:pPr>
              <w:rPr>
                <w:b/>
                <w:sz w:val="22"/>
                <w:szCs w:val="22"/>
              </w:rPr>
            </w:pPr>
            <w:r w:rsidRPr="00832447">
              <w:rPr>
                <w:sz w:val="22"/>
                <w:szCs w:val="22"/>
              </w:rPr>
              <w:t xml:space="preserve">Emerging ideas and ideologies profoundly influence societies and events. </w:t>
            </w:r>
          </w:p>
        </w:tc>
      </w:tr>
    </w:tbl>
    <w:p w14:paraId="05DC5FB3" w14:textId="26B4A73A" w:rsidR="00206E09" w:rsidRDefault="00206E09" w:rsidP="00206E09">
      <w:pPr>
        <w:ind w:left="-1134" w:right="-1141"/>
        <w:rPr>
          <w:i/>
          <w:szCs w:val="24"/>
        </w:rPr>
      </w:pPr>
      <w:r w:rsidRPr="00C619F1">
        <w:rPr>
          <w:szCs w:val="24"/>
        </w:rPr>
        <w:tab/>
      </w:r>
      <w:r>
        <w:rPr>
          <w:i/>
          <w:szCs w:val="24"/>
        </w:rPr>
        <w:tab/>
      </w:r>
    </w:p>
    <w:p w14:paraId="724FFFB0" w14:textId="77777777" w:rsidR="00206E09" w:rsidRDefault="00206E09" w:rsidP="00206E09">
      <w:pPr>
        <w:spacing w:line="360" w:lineRule="auto"/>
        <w:ind w:left="-1138" w:right="-1138"/>
        <w:rPr>
          <w:szCs w:val="24"/>
        </w:rPr>
      </w:pPr>
      <w:r>
        <w:rPr>
          <w:szCs w:val="24"/>
        </w:rPr>
        <w:t>_____________________________________________</w:t>
      </w: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10EA23" w14:textId="77777777" w:rsidR="00206E09" w:rsidRPr="00766BCD" w:rsidRDefault="00206E09" w:rsidP="00206E09">
      <w:pPr>
        <w:spacing w:line="360" w:lineRule="auto"/>
        <w:ind w:left="-1138" w:right="-1138"/>
        <w:rPr>
          <w:b/>
          <w:szCs w:val="24"/>
        </w:rPr>
      </w:pP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2EAC9" w14:textId="77777777" w:rsidR="00206E09" w:rsidRDefault="00206E09" w:rsidP="00206E09">
      <w:pPr>
        <w:ind w:right="-1141"/>
        <w:rPr>
          <w:szCs w:val="24"/>
        </w:rPr>
      </w:pPr>
    </w:p>
    <w:p w14:paraId="4785EC49" w14:textId="77777777" w:rsidR="009603D4" w:rsidRDefault="009603D4" w:rsidP="009603D4">
      <w:pPr>
        <w:spacing w:line="360" w:lineRule="auto"/>
        <w:ind w:left="-1138" w:right="-1138"/>
        <w:rPr>
          <w:szCs w:val="24"/>
        </w:rPr>
      </w:pPr>
      <w:r>
        <w:rPr>
          <w:szCs w:val="24"/>
        </w:rPr>
        <w:lastRenderedPageBreak/>
        <w:t>_____________________________________________</w:t>
      </w: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C684C8" w14:textId="77777777" w:rsidR="009603D4" w:rsidRPr="00766BCD" w:rsidRDefault="009603D4" w:rsidP="009603D4">
      <w:pPr>
        <w:spacing w:line="360" w:lineRule="auto"/>
        <w:ind w:left="-1138" w:right="-1138"/>
        <w:rPr>
          <w:b/>
          <w:szCs w:val="24"/>
        </w:rPr>
      </w:pP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0EBD0" w14:textId="77777777" w:rsidR="009603D4" w:rsidRDefault="009603D4" w:rsidP="009603D4">
      <w:pPr>
        <w:spacing w:line="360" w:lineRule="auto"/>
        <w:ind w:left="-1138" w:right="-1138"/>
        <w:rPr>
          <w:szCs w:val="24"/>
        </w:rPr>
      </w:pPr>
      <w:r>
        <w:rPr>
          <w:szCs w:val="24"/>
        </w:rPr>
        <w:t>_____________________________________________</w:t>
      </w: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C3477A" w14:textId="77777777" w:rsidR="009603D4" w:rsidRPr="00766BCD" w:rsidRDefault="009603D4" w:rsidP="009603D4">
      <w:pPr>
        <w:spacing w:line="360" w:lineRule="auto"/>
        <w:ind w:left="-1138" w:right="-1138"/>
        <w:rPr>
          <w:b/>
          <w:szCs w:val="24"/>
        </w:rPr>
      </w:pP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9A0703" w14:textId="77777777" w:rsidR="009603D4" w:rsidRDefault="009603D4" w:rsidP="009603D4">
      <w:pPr>
        <w:spacing w:line="360" w:lineRule="auto"/>
        <w:ind w:left="-1138" w:right="-1138"/>
        <w:rPr>
          <w:szCs w:val="24"/>
        </w:rPr>
      </w:pPr>
      <w:r>
        <w:rPr>
          <w:szCs w:val="24"/>
        </w:rPr>
        <w:t>_____________________________________________</w:t>
      </w: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4216DB" w14:textId="77777777" w:rsidR="009603D4" w:rsidRDefault="009603D4" w:rsidP="009603D4">
      <w:pPr>
        <w:spacing w:line="360" w:lineRule="auto"/>
        <w:ind w:left="-1138" w:right="-1138"/>
        <w:rPr>
          <w:szCs w:val="24"/>
        </w:rPr>
      </w:pPr>
      <w:r w:rsidRPr="00991A9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32DE">
        <w:rPr>
          <w:szCs w:val="24"/>
        </w:rPr>
        <w:t>__</w:t>
      </w:r>
    </w:p>
    <w:p w14:paraId="20D1A707" w14:textId="77777777" w:rsidR="001732DE" w:rsidRDefault="001732DE" w:rsidP="009603D4">
      <w:pPr>
        <w:spacing w:line="360" w:lineRule="auto"/>
        <w:ind w:left="-1138" w:right="-1138"/>
        <w:rPr>
          <w:szCs w:val="24"/>
        </w:rPr>
      </w:pPr>
    </w:p>
    <w:p w14:paraId="26017925" w14:textId="376B023F" w:rsidR="001732DE" w:rsidRDefault="001732DE" w:rsidP="001732DE">
      <w:pPr>
        <w:ind w:left="-990" w:right="-1170"/>
      </w:pPr>
      <w:r>
        <w:t xml:space="preserve">Final Survey   </w:t>
      </w:r>
      <w:r>
        <w:tab/>
      </w:r>
      <w:r>
        <w:tab/>
      </w:r>
      <w:r>
        <w:tab/>
      </w:r>
      <w:r>
        <w:tab/>
      </w:r>
      <w:r>
        <w:tab/>
      </w:r>
    </w:p>
    <w:p w14:paraId="2191481D" w14:textId="77777777" w:rsidR="001732DE" w:rsidRDefault="001732DE" w:rsidP="001732DE">
      <w:pPr>
        <w:ind w:left="-990" w:right="-1170"/>
      </w:pPr>
    </w:p>
    <w:p w14:paraId="5D883D30" w14:textId="77777777" w:rsidR="001732DE" w:rsidRDefault="001732DE" w:rsidP="001732DE">
      <w:pPr>
        <w:pStyle w:val="ListParagraph"/>
        <w:numPr>
          <w:ilvl w:val="0"/>
          <w:numId w:val="13"/>
        </w:numPr>
        <w:spacing w:after="200" w:line="276" w:lineRule="auto"/>
        <w:ind w:left="-990" w:right="-1170" w:firstLine="0"/>
      </w:pPr>
      <w:r>
        <w:t>Please give some general thoughts about your experience in IS 4</w:t>
      </w:r>
    </w:p>
    <w:p w14:paraId="4EA048EB" w14:textId="77777777" w:rsidR="001732DE" w:rsidRDefault="001732DE" w:rsidP="001732DE">
      <w:pPr>
        <w:ind w:left="-990" w:right="-1170"/>
      </w:pPr>
    </w:p>
    <w:p w14:paraId="761A45DF" w14:textId="77777777" w:rsidR="001732DE" w:rsidRDefault="001732DE" w:rsidP="001732DE">
      <w:pPr>
        <w:ind w:left="-990" w:right="-1170"/>
      </w:pPr>
    </w:p>
    <w:p w14:paraId="68F7686E" w14:textId="77777777" w:rsidR="001732DE" w:rsidRDefault="001732DE" w:rsidP="001732DE">
      <w:pPr>
        <w:ind w:left="-990" w:right="-1170"/>
      </w:pPr>
    </w:p>
    <w:p w14:paraId="766E3DDE" w14:textId="77777777" w:rsidR="001732DE" w:rsidRDefault="001732DE" w:rsidP="001732DE">
      <w:pPr>
        <w:ind w:left="-990" w:right="-1170"/>
      </w:pPr>
    </w:p>
    <w:p w14:paraId="7E485BCA" w14:textId="77777777" w:rsidR="001732DE" w:rsidRDefault="001732DE" w:rsidP="001732DE">
      <w:pPr>
        <w:ind w:left="-990" w:right="-1170"/>
      </w:pPr>
    </w:p>
    <w:p w14:paraId="38F6552F" w14:textId="77777777" w:rsidR="001732DE" w:rsidRDefault="001732DE" w:rsidP="001732DE">
      <w:pPr>
        <w:pStyle w:val="ListParagraph"/>
        <w:numPr>
          <w:ilvl w:val="0"/>
          <w:numId w:val="13"/>
        </w:numPr>
        <w:spacing w:after="200" w:line="276" w:lineRule="auto"/>
        <w:ind w:left="-990" w:right="-1170" w:firstLine="0"/>
      </w:pPr>
      <w:r>
        <w:t>Was there anything that made this course different from your experiences in other Social Studies classes?</w:t>
      </w:r>
    </w:p>
    <w:p w14:paraId="5D2ECF34" w14:textId="77777777" w:rsidR="001732DE" w:rsidRDefault="001732DE" w:rsidP="001732DE">
      <w:pPr>
        <w:ind w:left="-990" w:right="-1170"/>
      </w:pPr>
    </w:p>
    <w:p w14:paraId="67CFE3A4" w14:textId="77777777" w:rsidR="001732DE" w:rsidRDefault="001732DE" w:rsidP="001732DE">
      <w:pPr>
        <w:ind w:left="-990" w:right="-1170"/>
      </w:pPr>
    </w:p>
    <w:p w14:paraId="2D5CFE0B" w14:textId="77777777" w:rsidR="001732DE" w:rsidRDefault="001732DE" w:rsidP="001732DE">
      <w:pPr>
        <w:ind w:left="-990" w:right="-1170"/>
      </w:pPr>
    </w:p>
    <w:p w14:paraId="638AC250" w14:textId="77777777" w:rsidR="001732DE" w:rsidRDefault="001732DE" w:rsidP="001732DE">
      <w:pPr>
        <w:ind w:left="-990" w:right="-1170"/>
      </w:pPr>
    </w:p>
    <w:p w14:paraId="5D4D5A7E" w14:textId="1F4200E8" w:rsidR="001732DE" w:rsidRDefault="001732DE" w:rsidP="001732DE">
      <w:pPr>
        <w:ind w:left="-990" w:right="-1170"/>
      </w:pPr>
    </w:p>
    <w:p w14:paraId="42298BD7" w14:textId="4EE67C7D" w:rsidR="001732DE" w:rsidRDefault="001732DE" w:rsidP="001732DE">
      <w:pPr>
        <w:ind w:left="-990" w:right="-1170"/>
      </w:pPr>
    </w:p>
    <w:p w14:paraId="7B42A8E3" w14:textId="77777777" w:rsidR="001732DE" w:rsidRDefault="001732DE" w:rsidP="001732DE">
      <w:pPr>
        <w:ind w:left="-990" w:right="-1170"/>
      </w:pPr>
    </w:p>
    <w:p w14:paraId="7B956F08" w14:textId="77777777" w:rsidR="001732DE" w:rsidRDefault="001732DE" w:rsidP="001732DE">
      <w:pPr>
        <w:pStyle w:val="ListParagraph"/>
        <w:numPr>
          <w:ilvl w:val="0"/>
          <w:numId w:val="13"/>
        </w:numPr>
        <w:spacing w:after="200" w:line="276" w:lineRule="auto"/>
        <w:ind w:left="-990" w:right="-1170" w:firstLine="0"/>
      </w:pPr>
      <w:r>
        <w:t>What parts of the class did you find most enjoyable? Or what do you remember the most?</w:t>
      </w:r>
    </w:p>
    <w:p w14:paraId="2ED18F40" w14:textId="77777777" w:rsidR="001732DE" w:rsidRDefault="001732DE" w:rsidP="001732DE">
      <w:pPr>
        <w:ind w:left="-990" w:right="-1170"/>
      </w:pPr>
    </w:p>
    <w:p w14:paraId="38716224" w14:textId="77777777" w:rsidR="001732DE" w:rsidRDefault="001732DE" w:rsidP="001732DE">
      <w:pPr>
        <w:ind w:left="-990" w:right="-1170"/>
      </w:pPr>
    </w:p>
    <w:p w14:paraId="70CEDB63" w14:textId="77777777" w:rsidR="001732DE" w:rsidRDefault="001732DE" w:rsidP="001732DE">
      <w:pPr>
        <w:ind w:left="-990" w:right="-1170"/>
      </w:pPr>
    </w:p>
    <w:p w14:paraId="4AC35CC6" w14:textId="77777777" w:rsidR="001732DE" w:rsidRDefault="001732DE" w:rsidP="001732DE">
      <w:pPr>
        <w:ind w:left="-990" w:right="-1170"/>
      </w:pPr>
    </w:p>
    <w:p w14:paraId="43CB02DA" w14:textId="77777777" w:rsidR="001732DE" w:rsidRDefault="001732DE" w:rsidP="001732DE">
      <w:pPr>
        <w:ind w:left="-990" w:right="-1170"/>
      </w:pPr>
    </w:p>
    <w:p w14:paraId="5E3946C0" w14:textId="77777777" w:rsidR="001732DE" w:rsidRDefault="001732DE" w:rsidP="001732DE">
      <w:pPr>
        <w:ind w:left="-990" w:right="-1170"/>
      </w:pPr>
    </w:p>
    <w:p w14:paraId="565C209F" w14:textId="77777777" w:rsidR="001732DE" w:rsidRDefault="001732DE" w:rsidP="001732DE">
      <w:pPr>
        <w:pStyle w:val="ListParagraph"/>
        <w:numPr>
          <w:ilvl w:val="0"/>
          <w:numId w:val="13"/>
        </w:numPr>
        <w:spacing w:after="200" w:line="276" w:lineRule="auto"/>
        <w:ind w:left="-990" w:right="-1170" w:firstLine="0"/>
      </w:pPr>
      <w:r>
        <w:t>Why do you think that you enjoyed/remembered these parts of class?</w:t>
      </w:r>
    </w:p>
    <w:p w14:paraId="275C4AAE" w14:textId="77777777" w:rsidR="001732DE" w:rsidRDefault="001732DE" w:rsidP="001732DE">
      <w:pPr>
        <w:ind w:left="-990" w:right="-1170"/>
      </w:pPr>
    </w:p>
    <w:p w14:paraId="1AA9C3AA" w14:textId="77777777" w:rsidR="001732DE" w:rsidRDefault="001732DE" w:rsidP="001732DE">
      <w:pPr>
        <w:ind w:left="-990" w:right="-1170"/>
      </w:pPr>
    </w:p>
    <w:p w14:paraId="7DC40B0C" w14:textId="77777777" w:rsidR="001732DE" w:rsidRDefault="001732DE" w:rsidP="001732DE">
      <w:pPr>
        <w:ind w:left="-990" w:right="-1170"/>
      </w:pPr>
    </w:p>
    <w:p w14:paraId="64E8D7B3" w14:textId="77777777" w:rsidR="001732DE" w:rsidRDefault="001732DE" w:rsidP="001732DE">
      <w:pPr>
        <w:ind w:left="-990" w:right="-1170"/>
      </w:pPr>
    </w:p>
    <w:p w14:paraId="53A7D01C" w14:textId="77777777" w:rsidR="001732DE" w:rsidRDefault="001732DE" w:rsidP="001732DE">
      <w:pPr>
        <w:ind w:left="-990" w:right="-1170"/>
      </w:pPr>
    </w:p>
    <w:p w14:paraId="67E79318" w14:textId="77777777" w:rsidR="001732DE" w:rsidRDefault="001732DE" w:rsidP="001732DE">
      <w:pPr>
        <w:ind w:left="-990" w:right="-1170"/>
      </w:pPr>
    </w:p>
    <w:p w14:paraId="3A02E027" w14:textId="77777777" w:rsidR="001732DE" w:rsidRDefault="001732DE" w:rsidP="001732DE">
      <w:pPr>
        <w:ind w:left="-990" w:right="-1170"/>
      </w:pPr>
    </w:p>
    <w:p w14:paraId="1B5E093E" w14:textId="77777777" w:rsidR="001732DE" w:rsidRDefault="001732DE" w:rsidP="001732DE">
      <w:pPr>
        <w:pStyle w:val="ListParagraph"/>
        <w:numPr>
          <w:ilvl w:val="0"/>
          <w:numId w:val="13"/>
        </w:numPr>
        <w:spacing w:after="200" w:line="276" w:lineRule="auto"/>
        <w:ind w:left="-990" w:right="-1170" w:firstLine="0"/>
      </w:pPr>
      <w:r>
        <w:t>What parts of the class did you struggle with? How would you improve the course?</w:t>
      </w:r>
    </w:p>
    <w:p w14:paraId="01955789" w14:textId="77777777" w:rsidR="001732DE" w:rsidRDefault="001732DE" w:rsidP="001732DE">
      <w:pPr>
        <w:ind w:left="-990" w:right="-1170"/>
      </w:pPr>
    </w:p>
    <w:p w14:paraId="594BC53C" w14:textId="77777777" w:rsidR="001732DE" w:rsidRDefault="001732DE" w:rsidP="001732DE">
      <w:pPr>
        <w:ind w:left="-990" w:right="-1170"/>
      </w:pPr>
    </w:p>
    <w:p w14:paraId="4ADA7DEB" w14:textId="77777777" w:rsidR="001732DE" w:rsidRDefault="001732DE" w:rsidP="001732DE">
      <w:pPr>
        <w:ind w:left="-990" w:right="-1170"/>
      </w:pPr>
    </w:p>
    <w:p w14:paraId="3B1D6D9F" w14:textId="77777777" w:rsidR="001732DE" w:rsidRDefault="001732DE" w:rsidP="001732DE">
      <w:pPr>
        <w:ind w:left="-990" w:right="-1170"/>
      </w:pPr>
    </w:p>
    <w:p w14:paraId="73035103" w14:textId="77777777" w:rsidR="001732DE" w:rsidRDefault="001732DE" w:rsidP="001732DE">
      <w:pPr>
        <w:ind w:left="-990" w:right="-1170"/>
      </w:pPr>
    </w:p>
    <w:p w14:paraId="6147E1A4" w14:textId="77777777" w:rsidR="001732DE" w:rsidRDefault="001732DE" w:rsidP="001732DE">
      <w:pPr>
        <w:ind w:left="-990" w:right="-1170"/>
      </w:pPr>
    </w:p>
    <w:p w14:paraId="1DA82CAB" w14:textId="77777777" w:rsidR="001732DE" w:rsidRDefault="001732DE" w:rsidP="001732DE">
      <w:pPr>
        <w:pStyle w:val="ListParagraph"/>
        <w:numPr>
          <w:ilvl w:val="0"/>
          <w:numId w:val="13"/>
        </w:numPr>
        <w:spacing w:after="200" w:line="276" w:lineRule="auto"/>
        <w:ind w:left="-990" w:right="-1170" w:firstLine="0"/>
      </w:pPr>
      <w:r>
        <w:t>Is there any area of the course that you think I should be sure to spend more time on? Is there any part I should get rid of?</w:t>
      </w:r>
    </w:p>
    <w:p w14:paraId="57C658A9" w14:textId="77777777" w:rsidR="001732DE" w:rsidRDefault="001732DE" w:rsidP="001732DE">
      <w:pPr>
        <w:ind w:left="-990" w:right="-1170"/>
      </w:pPr>
    </w:p>
    <w:p w14:paraId="6F44429A" w14:textId="77777777" w:rsidR="001732DE" w:rsidRDefault="001732DE" w:rsidP="001732DE">
      <w:pPr>
        <w:ind w:left="-990" w:right="-1170"/>
      </w:pPr>
    </w:p>
    <w:p w14:paraId="28BC0DC6" w14:textId="77777777" w:rsidR="001732DE" w:rsidRDefault="001732DE" w:rsidP="001732DE">
      <w:pPr>
        <w:ind w:left="-990" w:right="-1170"/>
      </w:pPr>
    </w:p>
    <w:p w14:paraId="51693A46" w14:textId="77777777" w:rsidR="001732DE" w:rsidRDefault="001732DE" w:rsidP="001732DE">
      <w:pPr>
        <w:ind w:left="-990" w:right="-1170"/>
      </w:pPr>
    </w:p>
    <w:p w14:paraId="4CED64FF" w14:textId="77777777" w:rsidR="001732DE" w:rsidRDefault="001732DE" w:rsidP="001732DE">
      <w:pPr>
        <w:ind w:left="-990" w:right="-1170"/>
      </w:pPr>
    </w:p>
    <w:p w14:paraId="4A48751C" w14:textId="77777777" w:rsidR="001732DE" w:rsidRDefault="001732DE" w:rsidP="001732DE">
      <w:pPr>
        <w:ind w:left="-990" w:right="-1170"/>
      </w:pPr>
    </w:p>
    <w:p w14:paraId="58C19148" w14:textId="77777777" w:rsidR="001732DE" w:rsidRDefault="001732DE" w:rsidP="001732DE">
      <w:pPr>
        <w:ind w:left="-990" w:right="-1170"/>
      </w:pPr>
    </w:p>
    <w:p w14:paraId="14EF5665" w14:textId="77777777" w:rsidR="001732DE" w:rsidRDefault="001732DE" w:rsidP="001732DE">
      <w:pPr>
        <w:ind w:left="-990" w:right="-1170"/>
      </w:pPr>
    </w:p>
    <w:p w14:paraId="3CD20EFF" w14:textId="77777777" w:rsidR="001732DE" w:rsidRDefault="001732DE" w:rsidP="001732DE">
      <w:pPr>
        <w:pStyle w:val="ListParagraph"/>
        <w:numPr>
          <w:ilvl w:val="0"/>
          <w:numId w:val="13"/>
        </w:numPr>
        <w:spacing w:after="200" w:line="276" w:lineRule="auto"/>
        <w:ind w:left="-990" w:right="-1170" w:firstLine="0"/>
      </w:pPr>
      <w:r>
        <w:t>Is there anything else that you want to say?</w:t>
      </w:r>
    </w:p>
    <w:p w14:paraId="61963037" w14:textId="77777777" w:rsidR="001732DE" w:rsidRDefault="001732DE" w:rsidP="001732DE">
      <w:pPr>
        <w:ind w:left="-990" w:right="-1170"/>
      </w:pPr>
    </w:p>
    <w:p w14:paraId="59C4972E" w14:textId="77777777" w:rsidR="001732DE" w:rsidRDefault="001732DE" w:rsidP="001732DE">
      <w:pPr>
        <w:ind w:left="-990" w:right="-1170"/>
      </w:pPr>
    </w:p>
    <w:p w14:paraId="1616CB6C" w14:textId="77777777" w:rsidR="001732DE" w:rsidRPr="0070196D" w:rsidRDefault="001732DE" w:rsidP="001732DE">
      <w:pPr>
        <w:ind w:left="-990" w:right="-1170"/>
        <w:rPr>
          <w:u w:val="single"/>
        </w:rPr>
      </w:pPr>
      <w:r w:rsidRPr="0070196D">
        <w:rPr>
          <w:u w:val="single"/>
        </w:rPr>
        <w:t xml:space="preserve">Some Experiences in </w:t>
      </w:r>
      <w:r>
        <w:rPr>
          <w:u w:val="single"/>
        </w:rPr>
        <w:t>IS 4</w:t>
      </w:r>
      <w:r w:rsidRPr="0070196D">
        <w:rPr>
          <w:u w:val="single"/>
        </w:rPr>
        <w:t xml:space="preserve"> (to jog your memory)</w:t>
      </w:r>
    </w:p>
    <w:p w14:paraId="038698DF" w14:textId="41C353C6" w:rsidR="001732DE" w:rsidRDefault="001732DE" w:rsidP="001732DE">
      <w:pPr>
        <w:ind w:left="-990" w:right="-1170"/>
      </w:pPr>
      <w:r>
        <w:t>-Paintball trip -Comic Life notes    -PIB hike/plant identification</w:t>
      </w:r>
      <w:r>
        <w:tab/>
        <w:t xml:space="preserve">     -Geo test at lake</w:t>
      </w:r>
    </w:p>
    <w:p w14:paraId="5DA3640C" w14:textId="02EA9AC3" w:rsidR="001732DE" w:rsidRDefault="001732DE" w:rsidP="001732DE">
      <w:pPr>
        <w:ind w:left="-990" w:right="-1170"/>
      </w:pPr>
      <w:r>
        <w:t>-French Rev. Investigation</w:t>
      </w:r>
      <w:r>
        <w:tab/>
        <w:t>-The Patriot/Hamilton      -Museum trip</w:t>
      </w:r>
      <w:r>
        <w:tab/>
        <w:t>-Treaty of Versailles sim.</w:t>
      </w:r>
    </w:p>
    <w:p w14:paraId="604213AC" w14:textId="77777777" w:rsidR="001732DE" w:rsidRDefault="001732DE" w:rsidP="001732DE">
      <w:pPr>
        <w:ind w:left="-990" w:right="-1170"/>
      </w:pPr>
      <w:r>
        <w:t>-Battle reenactments</w:t>
      </w:r>
      <w:r>
        <w:tab/>
      </w:r>
      <w:r>
        <w:tab/>
        <w:t>- modern Revolution presentation    -soldier project</w:t>
      </w:r>
      <w:r>
        <w:tab/>
        <w:t xml:space="preserve"> -Regions video</w:t>
      </w:r>
    </w:p>
    <w:p w14:paraId="5DF2F10B" w14:textId="04061250" w:rsidR="001732DE" w:rsidRPr="00C2640D" w:rsidRDefault="001732DE" w:rsidP="00C2640D">
      <w:pPr>
        <w:ind w:left="-990" w:right="-1170"/>
        <w:sectPr w:rsidR="001732DE" w:rsidRPr="00C2640D" w:rsidSect="006335AB">
          <w:pgSz w:w="12240" w:h="20160" w:code="5"/>
          <w:pgMar w:top="284" w:right="1800" w:bottom="284" w:left="1800" w:header="708" w:footer="708" w:gutter="0"/>
          <w:cols w:space="720"/>
          <w:docGrid w:linePitch="326"/>
        </w:sectPr>
      </w:pPr>
      <w:r>
        <w:t>-WW 1 trench rations, French food, tea service</w:t>
      </w:r>
      <w:r>
        <w:tab/>
        <w:t>-Factory sim. -History Passion project (Final Project)</w:t>
      </w:r>
    </w:p>
    <w:p w14:paraId="4182BCDD" w14:textId="77777777" w:rsidR="00206E09" w:rsidRDefault="00206E09" w:rsidP="00206E09">
      <w:pPr>
        <w:sectPr w:rsidR="00206E09" w:rsidSect="006335AB">
          <w:pgSz w:w="12240" w:h="15840"/>
          <w:pgMar w:top="284" w:right="1800" w:bottom="720" w:left="1800" w:header="708" w:footer="708" w:gutter="0"/>
          <w:cols w:num="2" w:space="720"/>
        </w:sectPr>
      </w:pPr>
    </w:p>
    <w:p w14:paraId="3982C5F0" w14:textId="77777777" w:rsidR="00206E09" w:rsidRPr="001732DE" w:rsidRDefault="00206E09" w:rsidP="00206E09">
      <w:pPr>
        <w:rPr>
          <w:rFonts w:ascii="Garamond" w:hAnsi="Garamond"/>
          <w:b/>
          <w:sz w:val="20"/>
        </w:rPr>
      </w:pPr>
      <w:r w:rsidRPr="001732DE">
        <w:rPr>
          <w:rFonts w:ascii="Garamond" w:hAnsi="Garamond"/>
          <w:b/>
          <w:sz w:val="20"/>
        </w:rPr>
        <w:lastRenderedPageBreak/>
        <w:t xml:space="preserve">Criterion A: </w:t>
      </w:r>
      <w:r w:rsidRPr="001732DE">
        <w:rPr>
          <w:rFonts w:ascii="Garamond" w:hAnsi="Garamond" w:cs="Helvetica Neue"/>
          <w:b/>
          <w:bCs/>
          <w:color w:val="46515A"/>
          <w:sz w:val="20"/>
        </w:rPr>
        <w:t>Knowing &amp; Understanding</w:t>
      </w:r>
    </w:p>
    <w:tbl>
      <w:tblPr>
        <w:tblStyle w:val="TableGrid"/>
        <w:tblW w:w="9108" w:type="dxa"/>
        <w:tblLook w:val="04A0" w:firstRow="1" w:lastRow="0" w:firstColumn="1" w:lastColumn="0" w:noHBand="0" w:noVBand="1"/>
      </w:tblPr>
      <w:tblGrid>
        <w:gridCol w:w="1533"/>
        <w:gridCol w:w="6311"/>
        <w:gridCol w:w="1264"/>
      </w:tblGrid>
      <w:tr w:rsidR="00206E09" w:rsidRPr="001732DE" w14:paraId="7E5CA9CE" w14:textId="77777777" w:rsidTr="001732DE">
        <w:tc>
          <w:tcPr>
            <w:tcW w:w="1548" w:type="dxa"/>
          </w:tcPr>
          <w:p w14:paraId="68F048EC" w14:textId="77777777" w:rsidR="00206E09" w:rsidRPr="001732DE" w:rsidRDefault="00206E09" w:rsidP="006335AB">
            <w:pPr>
              <w:rPr>
                <w:rFonts w:ascii="Garamond" w:hAnsi="Garamond"/>
                <w:b/>
                <w:sz w:val="20"/>
              </w:rPr>
            </w:pPr>
            <w:r w:rsidRPr="001732DE">
              <w:rPr>
                <w:rFonts w:ascii="Garamond" w:hAnsi="Garamond"/>
                <w:b/>
                <w:sz w:val="20"/>
              </w:rPr>
              <w:t>Achievement Level</w:t>
            </w:r>
          </w:p>
        </w:tc>
        <w:tc>
          <w:tcPr>
            <w:tcW w:w="6637" w:type="dxa"/>
          </w:tcPr>
          <w:p w14:paraId="652A8389" w14:textId="77777777" w:rsidR="00206E09" w:rsidRPr="001732DE" w:rsidRDefault="00206E09" w:rsidP="006335AB">
            <w:pPr>
              <w:rPr>
                <w:rFonts w:ascii="Garamond" w:hAnsi="Garamond"/>
                <w:b/>
                <w:sz w:val="20"/>
              </w:rPr>
            </w:pPr>
            <w:r w:rsidRPr="001732DE">
              <w:rPr>
                <w:rFonts w:ascii="Garamond" w:hAnsi="Garamond"/>
                <w:b/>
                <w:sz w:val="20"/>
              </w:rPr>
              <w:t>Level Descriptor</w:t>
            </w:r>
          </w:p>
        </w:tc>
        <w:tc>
          <w:tcPr>
            <w:tcW w:w="923" w:type="dxa"/>
          </w:tcPr>
          <w:p w14:paraId="2B051E00" w14:textId="77777777" w:rsidR="00206E09" w:rsidRPr="001732DE" w:rsidRDefault="00206E09" w:rsidP="006335AB">
            <w:pPr>
              <w:rPr>
                <w:rFonts w:ascii="Garamond" w:hAnsi="Garamond"/>
                <w:b/>
                <w:sz w:val="20"/>
              </w:rPr>
            </w:pPr>
            <w:r w:rsidRPr="001732DE">
              <w:rPr>
                <w:rFonts w:ascii="Garamond" w:hAnsi="Garamond"/>
                <w:b/>
                <w:sz w:val="20"/>
              </w:rPr>
              <w:t>Task-Specific Clarification</w:t>
            </w:r>
          </w:p>
        </w:tc>
      </w:tr>
      <w:tr w:rsidR="00206E09" w:rsidRPr="001732DE" w14:paraId="0CE517BE" w14:textId="77777777" w:rsidTr="001732DE">
        <w:tc>
          <w:tcPr>
            <w:tcW w:w="1548" w:type="dxa"/>
          </w:tcPr>
          <w:p w14:paraId="43EB52CD" w14:textId="77777777" w:rsidR="00206E09" w:rsidRPr="001732DE" w:rsidRDefault="00206E09" w:rsidP="006335AB">
            <w:pPr>
              <w:rPr>
                <w:rFonts w:ascii="Garamond" w:hAnsi="Garamond"/>
                <w:sz w:val="20"/>
              </w:rPr>
            </w:pPr>
            <w:r w:rsidRPr="001732DE">
              <w:rPr>
                <w:rFonts w:ascii="Garamond" w:hAnsi="Garamond"/>
                <w:sz w:val="20"/>
              </w:rPr>
              <w:t xml:space="preserve">        0</w:t>
            </w:r>
          </w:p>
        </w:tc>
        <w:tc>
          <w:tcPr>
            <w:tcW w:w="6637" w:type="dxa"/>
          </w:tcPr>
          <w:p w14:paraId="35D44BD4" w14:textId="77777777" w:rsidR="00206E09" w:rsidRPr="001732DE" w:rsidRDefault="00206E09" w:rsidP="006335AB">
            <w:pPr>
              <w:widowControl w:val="0"/>
              <w:autoSpaceDE w:val="0"/>
              <w:autoSpaceDN w:val="0"/>
              <w:adjustRightInd w:val="0"/>
              <w:rPr>
                <w:rFonts w:ascii="Garamond" w:hAnsi="Garamond" w:cs="Helvetica Neue"/>
                <w:sz w:val="20"/>
              </w:rPr>
            </w:pPr>
            <w:r w:rsidRPr="001732DE">
              <w:rPr>
                <w:rFonts w:ascii="Garamond" w:hAnsi="Garamond" w:cs="Helvetica Neue"/>
                <w:sz w:val="20"/>
              </w:rPr>
              <w:t>The student does not reach a standard described by any of the descriptors below.</w:t>
            </w:r>
          </w:p>
        </w:tc>
        <w:tc>
          <w:tcPr>
            <w:tcW w:w="923" w:type="dxa"/>
          </w:tcPr>
          <w:p w14:paraId="2C6DD730" w14:textId="77777777" w:rsidR="00206E09" w:rsidRPr="001732DE" w:rsidRDefault="00206E09" w:rsidP="006335AB">
            <w:pPr>
              <w:rPr>
                <w:rFonts w:ascii="Garamond" w:hAnsi="Garamond"/>
                <w:b/>
                <w:sz w:val="20"/>
              </w:rPr>
            </w:pPr>
          </w:p>
        </w:tc>
      </w:tr>
      <w:tr w:rsidR="00206E09" w:rsidRPr="001732DE" w14:paraId="2E71990A" w14:textId="77777777" w:rsidTr="001732DE">
        <w:tc>
          <w:tcPr>
            <w:tcW w:w="1548" w:type="dxa"/>
          </w:tcPr>
          <w:p w14:paraId="4BCC9C8E" w14:textId="77777777" w:rsidR="00206E09" w:rsidRPr="001732DE" w:rsidRDefault="00206E09" w:rsidP="006335AB">
            <w:pPr>
              <w:jc w:val="center"/>
              <w:rPr>
                <w:rFonts w:ascii="Garamond" w:hAnsi="Garamond"/>
                <w:sz w:val="20"/>
              </w:rPr>
            </w:pPr>
          </w:p>
          <w:p w14:paraId="039EC6D6" w14:textId="77777777" w:rsidR="00206E09" w:rsidRPr="001732DE" w:rsidRDefault="00206E09" w:rsidP="006335AB">
            <w:pPr>
              <w:jc w:val="center"/>
              <w:rPr>
                <w:rFonts w:ascii="Garamond" w:hAnsi="Garamond"/>
                <w:sz w:val="20"/>
              </w:rPr>
            </w:pPr>
          </w:p>
          <w:p w14:paraId="7D3EABA6" w14:textId="77777777" w:rsidR="00206E09" w:rsidRPr="001732DE" w:rsidRDefault="00206E09" w:rsidP="006335AB">
            <w:pPr>
              <w:jc w:val="center"/>
              <w:rPr>
                <w:rFonts w:ascii="Garamond" w:hAnsi="Garamond"/>
                <w:sz w:val="20"/>
              </w:rPr>
            </w:pPr>
            <w:r w:rsidRPr="001732DE">
              <w:rPr>
                <w:rFonts w:ascii="Garamond" w:hAnsi="Garamond"/>
                <w:sz w:val="20"/>
              </w:rPr>
              <w:t>1-2</w:t>
            </w:r>
          </w:p>
        </w:tc>
        <w:tc>
          <w:tcPr>
            <w:tcW w:w="6637" w:type="dxa"/>
          </w:tcPr>
          <w:p w14:paraId="684BEA13"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435FD4F6" w14:textId="77777777" w:rsidR="00206E09" w:rsidRPr="001732DE" w:rsidRDefault="00206E09" w:rsidP="006335AB">
            <w:pPr>
              <w:pStyle w:val="ListParagraph"/>
              <w:numPr>
                <w:ilvl w:val="0"/>
                <w:numId w:val="1"/>
              </w:numPr>
              <w:ind w:hanging="108"/>
              <w:rPr>
                <w:rFonts w:ascii="Garamond" w:hAnsi="Garamond"/>
                <w:b/>
                <w:sz w:val="20"/>
                <w:szCs w:val="20"/>
              </w:rPr>
            </w:pPr>
            <w:r w:rsidRPr="001732DE">
              <w:rPr>
                <w:rFonts w:ascii="Garamond" w:hAnsi="Garamond" w:cs="Helvetica Neue"/>
                <w:sz w:val="20"/>
                <w:szCs w:val="20"/>
              </w:rPr>
              <w:t>demonstrates basic knowledge and understanding of content and concepts with minimal descriptions and/or examples.</w:t>
            </w:r>
          </w:p>
        </w:tc>
        <w:tc>
          <w:tcPr>
            <w:tcW w:w="923" w:type="dxa"/>
          </w:tcPr>
          <w:p w14:paraId="4E79B716" w14:textId="77777777" w:rsidR="00206E09" w:rsidRPr="001732DE" w:rsidRDefault="00206E09" w:rsidP="006335AB">
            <w:pPr>
              <w:rPr>
                <w:rFonts w:ascii="Garamond" w:hAnsi="Garamond"/>
                <w:b/>
                <w:sz w:val="20"/>
              </w:rPr>
            </w:pPr>
          </w:p>
        </w:tc>
      </w:tr>
      <w:tr w:rsidR="00206E09" w:rsidRPr="001732DE" w14:paraId="4305D9E0" w14:textId="77777777" w:rsidTr="001732DE">
        <w:tc>
          <w:tcPr>
            <w:tcW w:w="1548" w:type="dxa"/>
          </w:tcPr>
          <w:p w14:paraId="5708EA80" w14:textId="77777777" w:rsidR="00206E09" w:rsidRPr="001732DE" w:rsidRDefault="00206E09" w:rsidP="006335AB">
            <w:pPr>
              <w:jc w:val="center"/>
              <w:rPr>
                <w:rFonts w:ascii="Garamond" w:hAnsi="Garamond"/>
                <w:sz w:val="20"/>
              </w:rPr>
            </w:pPr>
          </w:p>
          <w:p w14:paraId="0C19107D" w14:textId="77777777" w:rsidR="00206E09" w:rsidRPr="001732DE" w:rsidRDefault="00206E09" w:rsidP="006335AB">
            <w:pPr>
              <w:jc w:val="center"/>
              <w:rPr>
                <w:rFonts w:ascii="Garamond" w:hAnsi="Garamond"/>
                <w:sz w:val="20"/>
              </w:rPr>
            </w:pPr>
          </w:p>
          <w:p w14:paraId="389A32AC" w14:textId="77777777" w:rsidR="00206E09" w:rsidRPr="001732DE" w:rsidRDefault="00206E09" w:rsidP="006335AB">
            <w:pPr>
              <w:jc w:val="center"/>
              <w:rPr>
                <w:rFonts w:ascii="Garamond" w:hAnsi="Garamond"/>
                <w:sz w:val="20"/>
              </w:rPr>
            </w:pPr>
            <w:r w:rsidRPr="001732DE">
              <w:rPr>
                <w:rFonts w:ascii="Garamond" w:hAnsi="Garamond"/>
                <w:sz w:val="20"/>
              </w:rPr>
              <w:t>3-4</w:t>
            </w:r>
          </w:p>
        </w:tc>
        <w:tc>
          <w:tcPr>
            <w:tcW w:w="6637" w:type="dxa"/>
          </w:tcPr>
          <w:p w14:paraId="0E96D138"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4AE517ED" w14:textId="77777777" w:rsidR="00206E09" w:rsidRPr="001732DE" w:rsidRDefault="00206E09" w:rsidP="006335AB">
            <w:pPr>
              <w:pStyle w:val="ListParagraph"/>
              <w:numPr>
                <w:ilvl w:val="0"/>
                <w:numId w:val="2"/>
              </w:numPr>
              <w:ind w:hanging="108"/>
              <w:rPr>
                <w:rFonts w:ascii="Garamond" w:hAnsi="Garamond"/>
                <w:b/>
                <w:sz w:val="20"/>
                <w:szCs w:val="20"/>
              </w:rPr>
            </w:pPr>
            <w:r w:rsidRPr="001732DE">
              <w:rPr>
                <w:rFonts w:ascii="Garamond" w:hAnsi="Garamond" w:cs="Helvetica Neue"/>
                <w:sz w:val="20"/>
                <w:szCs w:val="20"/>
              </w:rPr>
              <w:t xml:space="preserve">demonstrates adequate knowledge and understanding of content and concepts through satisfactory descriptions, </w:t>
            </w:r>
            <w:proofErr w:type="gramStart"/>
            <w:r w:rsidRPr="001732DE">
              <w:rPr>
                <w:rFonts w:ascii="Garamond" w:hAnsi="Garamond" w:cs="Helvetica Neue"/>
                <w:sz w:val="20"/>
                <w:szCs w:val="20"/>
              </w:rPr>
              <w:t>explanations</w:t>
            </w:r>
            <w:proofErr w:type="gramEnd"/>
            <w:r w:rsidRPr="001732DE">
              <w:rPr>
                <w:rFonts w:ascii="Garamond" w:hAnsi="Garamond" w:cs="Helvetica Neue"/>
                <w:sz w:val="20"/>
                <w:szCs w:val="20"/>
              </w:rPr>
              <w:t xml:space="preserve"> and examples.</w:t>
            </w:r>
          </w:p>
        </w:tc>
        <w:tc>
          <w:tcPr>
            <w:tcW w:w="923" w:type="dxa"/>
          </w:tcPr>
          <w:p w14:paraId="51D3BCFB" w14:textId="77777777" w:rsidR="00206E09" w:rsidRPr="001732DE" w:rsidRDefault="00206E09" w:rsidP="006335AB">
            <w:pPr>
              <w:rPr>
                <w:rFonts w:ascii="Garamond" w:hAnsi="Garamond"/>
                <w:b/>
                <w:sz w:val="20"/>
              </w:rPr>
            </w:pPr>
          </w:p>
        </w:tc>
      </w:tr>
      <w:tr w:rsidR="00206E09" w:rsidRPr="001732DE" w14:paraId="07452387" w14:textId="77777777" w:rsidTr="001732DE">
        <w:tc>
          <w:tcPr>
            <w:tcW w:w="1548" w:type="dxa"/>
          </w:tcPr>
          <w:p w14:paraId="52844768" w14:textId="77777777" w:rsidR="00206E09" w:rsidRPr="001732DE" w:rsidRDefault="00206E09" w:rsidP="006335AB">
            <w:pPr>
              <w:jc w:val="center"/>
              <w:rPr>
                <w:rFonts w:ascii="Garamond" w:hAnsi="Garamond"/>
                <w:sz w:val="20"/>
              </w:rPr>
            </w:pPr>
          </w:p>
          <w:p w14:paraId="37B4433D" w14:textId="77777777" w:rsidR="00206E09" w:rsidRPr="001732DE" w:rsidRDefault="00206E09" w:rsidP="006335AB">
            <w:pPr>
              <w:jc w:val="center"/>
              <w:rPr>
                <w:rFonts w:ascii="Garamond" w:hAnsi="Garamond"/>
                <w:sz w:val="20"/>
              </w:rPr>
            </w:pPr>
          </w:p>
          <w:p w14:paraId="19844890" w14:textId="77777777" w:rsidR="00206E09" w:rsidRPr="001732DE" w:rsidRDefault="00206E09" w:rsidP="006335AB">
            <w:pPr>
              <w:jc w:val="center"/>
              <w:rPr>
                <w:rFonts w:ascii="Garamond" w:hAnsi="Garamond"/>
                <w:sz w:val="20"/>
              </w:rPr>
            </w:pPr>
            <w:r w:rsidRPr="001732DE">
              <w:rPr>
                <w:rFonts w:ascii="Garamond" w:hAnsi="Garamond"/>
                <w:sz w:val="20"/>
              </w:rPr>
              <w:t>5-6</w:t>
            </w:r>
          </w:p>
        </w:tc>
        <w:tc>
          <w:tcPr>
            <w:tcW w:w="6637" w:type="dxa"/>
          </w:tcPr>
          <w:p w14:paraId="02E08825"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7AD3A005" w14:textId="77777777" w:rsidR="00206E09" w:rsidRPr="001732DE" w:rsidRDefault="00206E09" w:rsidP="006335AB">
            <w:pPr>
              <w:pStyle w:val="ListParagraph"/>
              <w:numPr>
                <w:ilvl w:val="0"/>
                <w:numId w:val="3"/>
              </w:numPr>
              <w:ind w:hanging="108"/>
              <w:rPr>
                <w:rFonts w:ascii="Garamond" w:hAnsi="Garamond"/>
                <w:b/>
                <w:sz w:val="20"/>
                <w:szCs w:val="20"/>
              </w:rPr>
            </w:pPr>
            <w:r w:rsidRPr="001732DE">
              <w:rPr>
                <w:rFonts w:ascii="Garamond" w:hAnsi="Garamond" w:cs="Helvetica Neue"/>
                <w:sz w:val="20"/>
                <w:szCs w:val="20"/>
              </w:rPr>
              <w:t xml:space="preserve">demonstrates substantial knowledge and understanding of content and concepts through accurate descriptions, </w:t>
            </w:r>
            <w:proofErr w:type="gramStart"/>
            <w:r w:rsidRPr="001732DE">
              <w:rPr>
                <w:rFonts w:ascii="Garamond" w:hAnsi="Garamond" w:cs="Helvetica Neue"/>
                <w:sz w:val="20"/>
                <w:szCs w:val="20"/>
              </w:rPr>
              <w:t>explanations</w:t>
            </w:r>
            <w:proofErr w:type="gramEnd"/>
            <w:r w:rsidRPr="001732DE">
              <w:rPr>
                <w:rFonts w:ascii="Garamond" w:hAnsi="Garamond" w:cs="Helvetica Neue"/>
                <w:sz w:val="20"/>
                <w:szCs w:val="20"/>
              </w:rPr>
              <w:t xml:space="preserve"> and examples.</w:t>
            </w:r>
          </w:p>
        </w:tc>
        <w:tc>
          <w:tcPr>
            <w:tcW w:w="923" w:type="dxa"/>
          </w:tcPr>
          <w:p w14:paraId="23AEE2F2" w14:textId="77777777" w:rsidR="00206E09" w:rsidRPr="001732DE" w:rsidRDefault="00206E09" w:rsidP="006335AB">
            <w:pPr>
              <w:rPr>
                <w:rFonts w:ascii="Garamond" w:hAnsi="Garamond"/>
                <w:b/>
                <w:sz w:val="20"/>
              </w:rPr>
            </w:pPr>
          </w:p>
        </w:tc>
      </w:tr>
      <w:tr w:rsidR="00206E09" w:rsidRPr="001732DE" w14:paraId="624E1C66" w14:textId="77777777" w:rsidTr="001732DE">
        <w:tc>
          <w:tcPr>
            <w:tcW w:w="1548" w:type="dxa"/>
          </w:tcPr>
          <w:p w14:paraId="02709BB5" w14:textId="77777777" w:rsidR="00206E09" w:rsidRPr="001732DE" w:rsidRDefault="00206E09" w:rsidP="006335AB">
            <w:pPr>
              <w:jc w:val="center"/>
              <w:rPr>
                <w:rFonts w:ascii="Garamond" w:hAnsi="Garamond"/>
                <w:sz w:val="20"/>
              </w:rPr>
            </w:pPr>
          </w:p>
          <w:p w14:paraId="351221EE" w14:textId="77777777" w:rsidR="00206E09" w:rsidRPr="001732DE" w:rsidRDefault="00206E09" w:rsidP="006335AB">
            <w:pPr>
              <w:jc w:val="center"/>
              <w:rPr>
                <w:rFonts w:ascii="Garamond" w:hAnsi="Garamond"/>
                <w:sz w:val="20"/>
              </w:rPr>
            </w:pPr>
          </w:p>
          <w:p w14:paraId="13AC83A1" w14:textId="77777777" w:rsidR="00206E09" w:rsidRPr="001732DE" w:rsidRDefault="00206E09" w:rsidP="006335AB">
            <w:pPr>
              <w:jc w:val="center"/>
              <w:rPr>
                <w:rFonts w:ascii="Garamond" w:hAnsi="Garamond"/>
                <w:sz w:val="20"/>
              </w:rPr>
            </w:pPr>
            <w:r w:rsidRPr="001732DE">
              <w:rPr>
                <w:rFonts w:ascii="Garamond" w:hAnsi="Garamond"/>
                <w:sz w:val="20"/>
              </w:rPr>
              <w:t>7-8</w:t>
            </w:r>
          </w:p>
        </w:tc>
        <w:tc>
          <w:tcPr>
            <w:tcW w:w="6637" w:type="dxa"/>
          </w:tcPr>
          <w:p w14:paraId="5C426BA3"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7B28363C" w14:textId="77777777" w:rsidR="00206E09" w:rsidRPr="001732DE" w:rsidRDefault="00206E09" w:rsidP="006335AB">
            <w:pPr>
              <w:pStyle w:val="ListParagraph"/>
              <w:numPr>
                <w:ilvl w:val="0"/>
                <w:numId w:val="4"/>
              </w:numPr>
              <w:ind w:hanging="108"/>
              <w:rPr>
                <w:rFonts w:ascii="Garamond" w:hAnsi="Garamond"/>
                <w:b/>
                <w:sz w:val="20"/>
                <w:szCs w:val="20"/>
              </w:rPr>
            </w:pPr>
            <w:r w:rsidRPr="001732DE">
              <w:rPr>
                <w:rFonts w:ascii="Garamond" w:hAnsi="Garamond" w:cs="Helvetica Neue"/>
                <w:sz w:val="20"/>
                <w:szCs w:val="20"/>
              </w:rPr>
              <w:t xml:space="preserve">demonstrates detailed knowledge and understanding of content and concepts through thorough accurate descriptions, </w:t>
            </w:r>
            <w:proofErr w:type="gramStart"/>
            <w:r w:rsidRPr="001732DE">
              <w:rPr>
                <w:rFonts w:ascii="Garamond" w:hAnsi="Garamond" w:cs="Helvetica Neue"/>
                <w:sz w:val="20"/>
                <w:szCs w:val="20"/>
              </w:rPr>
              <w:t>explanations</w:t>
            </w:r>
            <w:proofErr w:type="gramEnd"/>
            <w:r w:rsidRPr="001732DE">
              <w:rPr>
                <w:rFonts w:ascii="Garamond" w:hAnsi="Garamond" w:cs="Helvetica Neue"/>
                <w:sz w:val="20"/>
                <w:szCs w:val="20"/>
              </w:rPr>
              <w:t xml:space="preserve"> and examples.</w:t>
            </w:r>
          </w:p>
        </w:tc>
        <w:tc>
          <w:tcPr>
            <w:tcW w:w="923" w:type="dxa"/>
          </w:tcPr>
          <w:p w14:paraId="50B59CD3" w14:textId="77777777" w:rsidR="00206E09" w:rsidRPr="001732DE" w:rsidRDefault="00206E09" w:rsidP="006335AB">
            <w:pPr>
              <w:rPr>
                <w:rFonts w:ascii="Garamond" w:hAnsi="Garamond"/>
                <w:b/>
                <w:sz w:val="20"/>
              </w:rPr>
            </w:pPr>
          </w:p>
        </w:tc>
      </w:tr>
    </w:tbl>
    <w:p w14:paraId="25B3EFB7" w14:textId="77777777" w:rsidR="00206E09" w:rsidRPr="001732DE" w:rsidRDefault="00206E09" w:rsidP="00206E09">
      <w:pPr>
        <w:rPr>
          <w:sz w:val="20"/>
        </w:rPr>
      </w:pPr>
      <w:r w:rsidRPr="001732DE">
        <w:rPr>
          <w:rFonts w:ascii="Garamond" w:hAnsi="Garamond"/>
          <w:b/>
          <w:sz w:val="20"/>
        </w:rPr>
        <w:t xml:space="preserve">Criterion B: </w:t>
      </w:r>
      <w:r w:rsidRPr="001732DE">
        <w:rPr>
          <w:rFonts w:ascii="Garamond" w:hAnsi="Garamond" w:cs="Helvetica Neue"/>
          <w:b/>
          <w:bCs/>
          <w:color w:val="46515A"/>
          <w:sz w:val="20"/>
        </w:rPr>
        <w:t>Investigating</w:t>
      </w:r>
    </w:p>
    <w:tbl>
      <w:tblPr>
        <w:tblStyle w:val="TableGrid"/>
        <w:tblW w:w="9108" w:type="dxa"/>
        <w:tblLook w:val="04A0" w:firstRow="1" w:lastRow="0" w:firstColumn="1" w:lastColumn="0" w:noHBand="0" w:noVBand="1"/>
      </w:tblPr>
      <w:tblGrid>
        <w:gridCol w:w="1524"/>
        <w:gridCol w:w="6320"/>
        <w:gridCol w:w="1264"/>
      </w:tblGrid>
      <w:tr w:rsidR="00206E09" w:rsidRPr="001732DE" w14:paraId="5A972C81" w14:textId="77777777" w:rsidTr="001732DE">
        <w:tc>
          <w:tcPr>
            <w:tcW w:w="1548" w:type="dxa"/>
          </w:tcPr>
          <w:p w14:paraId="03000BC3" w14:textId="77777777" w:rsidR="00206E09" w:rsidRPr="001732DE" w:rsidRDefault="00206E09" w:rsidP="006335AB">
            <w:pPr>
              <w:rPr>
                <w:rFonts w:ascii="Garamond" w:hAnsi="Garamond"/>
                <w:b/>
                <w:sz w:val="20"/>
              </w:rPr>
            </w:pPr>
            <w:r w:rsidRPr="001732DE">
              <w:rPr>
                <w:rFonts w:ascii="Garamond" w:hAnsi="Garamond"/>
                <w:b/>
                <w:sz w:val="20"/>
              </w:rPr>
              <w:t>Achievement Level</w:t>
            </w:r>
          </w:p>
        </w:tc>
        <w:tc>
          <w:tcPr>
            <w:tcW w:w="6907" w:type="dxa"/>
          </w:tcPr>
          <w:p w14:paraId="33CFE7DF" w14:textId="77777777" w:rsidR="00206E09" w:rsidRPr="001732DE" w:rsidRDefault="00206E09" w:rsidP="006335AB">
            <w:pPr>
              <w:rPr>
                <w:rFonts w:ascii="Garamond" w:hAnsi="Garamond"/>
                <w:b/>
                <w:sz w:val="20"/>
              </w:rPr>
            </w:pPr>
            <w:r w:rsidRPr="001732DE">
              <w:rPr>
                <w:rFonts w:ascii="Garamond" w:hAnsi="Garamond"/>
                <w:b/>
                <w:sz w:val="20"/>
              </w:rPr>
              <w:t>Level Descriptor</w:t>
            </w:r>
          </w:p>
        </w:tc>
        <w:tc>
          <w:tcPr>
            <w:tcW w:w="653" w:type="dxa"/>
          </w:tcPr>
          <w:p w14:paraId="49FF1A0C" w14:textId="77777777" w:rsidR="00206E09" w:rsidRPr="001732DE" w:rsidRDefault="00206E09" w:rsidP="006335AB">
            <w:pPr>
              <w:rPr>
                <w:rFonts w:ascii="Garamond" w:hAnsi="Garamond"/>
                <w:b/>
                <w:sz w:val="20"/>
              </w:rPr>
            </w:pPr>
            <w:r w:rsidRPr="001732DE">
              <w:rPr>
                <w:rFonts w:ascii="Garamond" w:hAnsi="Garamond"/>
                <w:b/>
                <w:sz w:val="20"/>
              </w:rPr>
              <w:t>Task-Specific Clarification</w:t>
            </w:r>
          </w:p>
        </w:tc>
      </w:tr>
      <w:tr w:rsidR="00206E09" w:rsidRPr="001732DE" w14:paraId="4C8F9255" w14:textId="77777777" w:rsidTr="001732DE">
        <w:tc>
          <w:tcPr>
            <w:tcW w:w="1548" w:type="dxa"/>
          </w:tcPr>
          <w:p w14:paraId="74932B26" w14:textId="77777777" w:rsidR="00206E09" w:rsidRPr="001732DE" w:rsidRDefault="00206E09" w:rsidP="006335AB">
            <w:pPr>
              <w:rPr>
                <w:rFonts w:ascii="Garamond" w:hAnsi="Garamond"/>
                <w:sz w:val="20"/>
              </w:rPr>
            </w:pPr>
            <w:r w:rsidRPr="001732DE">
              <w:rPr>
                <w:rFonts w:ascii="Garamond" w:hAnsi="Garamond"/>
                <w:sz w:val="20"/>
              </w:rPr>
              <w:t xml:space="preserve">         0</w:t>
            </w:r>
          </w:p>
        </w:tc>
        <w:tc>
          <w:tcPr>
            <w:tcW w:w="6907" w:type="dxa"/>
          </w:tcPr>
          <w:p w14:paraId="4CEB4C49" w14:textId="77777777" w:rsidR="00206E09" w:rsidRPr="001732DE" w:rsidRDefault="00206E09" w:rsidP="006335AB">
            <w:pPr>
              <w:widowControl w:val="0"/>
              <w:autoSpaceDE w:val="0"/>
              <w:autoSpaceDN w:val="0"/>
              <w:adjustRightInd w:val="0"/>
              <w:rPr>
                <w:rFonts w:ascii="Garamond" w:hAnsi="Garamond" w:cs="Helvetica Neue"/>
                <w:sz w:val="20"/>
              </w:rPr>
            </w:pPr>
            <w:r w:rsidRPr="001732DE">
              <w:rPr>
                <w:rFonts w:ascii="Garamond" w:hAnsi="Garamond" w:cs="Helvetica Neue"/>
                <w:sz w:val="20"/>
              </w:rPr>
              <w:t>The student does not reach a standard described by any of the descriptors below.</w:t>
            </w:r>
          </w:p>
        </w:tc>
        <w:tc>
          <w:tcPr>
            <w:tcW w:w="653" w:type="dxa"/>
          </w:tcPr>
          <w:p w14:paraId="79DA738B" w14:textId="77777777" w:rsidR="00206E09" w:rsidRPr="001732DE" w:rsidRDefault="00206E09" w:rsidP="006335AB">
            <w:pPr>
              <w:rPr>
                <w:rFonts w:ascii="Garamond" w:hAnsi="Garamond"/>
                <w:b/>
                <w:sz w:val="20"/>
              </w:rPr>
            </w:pPr>
          </w:p>
        </w:tc>
      </w:tr>
      <w:tr w:rsidR="00206E09" w:rsidRPr="001732DE" w14:paraId="54045F3B" w14:textId="77777777" w:rsidTr="001732DE">
        <w:tc>
          <w:tcPr>
            <w:tcW w:w="1548" w:type="dxa"/>
          </w:tcPr>
          <w:p w14:paraId="3AEDA404" w14:textId="77777777" w:rsidR="00206E09" w:rsidRPr="001732DE" w:rsidRDefault="00206E09" w:rsidP="006335AB">
            <w:pPr>
              <w:jc w:val="center"/>
              <w:rPr>
                <w:rFonts w:ascii="Garamond" w:hAnsi="Garamond"/>
                <w:sz w:val="20"/>
              </w:rPr>
            </w:pPr>
          </w:p>
          <w:p w14:paraId="49B9FED3" w14:textId="77777777" w:rsidR="00206E09" w:rsidRPr="001732DE" w:rsidRDefault="00206E09" w:rsidP="006335AB">
            <w:pPr>
              <w:rPr>
                <w:rFonts w:ascii="Garamond" w:hAnsi="Garamond"/>
                <w:sz w:val="20"/>
              </w:rPr>
            </w:pPr>
            <w:r w:rsidRPr="001732DE">
              <w:rPr>
                <w:rFonts w:ascii="Garamond" w:hAnsi="Garamond"/>
                <w:sz w:val="20"/>
              </w:rPr>
              <w:t xml:space="preserve">       1-2</w:t>
            </w:r>
          </w:p>
        </w:tc>
        <w:tc>
          <w:tcPr>
            <w:tcW w:w="6907" w:type="dxa"/>
          </w:tcPr>
          <w:p w14:paraId="7F71C887"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4B26E81E" w14:textId="77777777" w:rsidR="00206E09" w:rsidRPr="001732DE" w:rsidRDefault="00206E09" w:rsidP="006335AB">
            <w:pPr>
              <w:pStyle w:val="ListParagraph"/>
              <w:numPr>
                <w:ilvl w:val="0"/>
                <w:numId w:val="5"/>
              </w:numPr>
              <w:ind w:hanging="108"/>
              <w:rPr>
                <w:rFonts w:ascii="Garamond" w:hAnsi="Garamond"/>
                <w:b/>
                <w:sz w:val="20"/>
                <w:szCs w:val="20"/>
              </w:rPr>
            </w:pPr>
            <w:r w:rsidRPr="001732DE">
              <w:rPr>
                <w:rFonts w:ascii="Garamond" w:hAnsi="Garamond" w:cs="Helvetica Neue"/>
                <w:sz w:val="20"/>
                <w:szCs w:val="20"/>
              </w:rPr>
              <w:t xml:space="preserve">collects and records limited information, not always consistent with the research question, </w:t>
            </w:r>
          </w:p>
        </w:tc>
        <w:tc>
          <w:tcPr>
            <w:tcW w:w="653" w:type="dxa"/>
          </w:tcPr>
          <w:p w14:paraId="2EA39127" w14:textId="77777777" w:rsidR="00206E09" w:rsidRPr="001732DE" w:rsidRDefault="00206E09" w:rsidP="006335AB">
            <w:pPr>
              <w:rPr>
                <w:rFonts w:ascii="Garamond" w:hAnsi="Garamond"/>
                <w:b/>
                <w:sz w:val="20"/>
              </w:rPr>
            </w:pPr>
          </w:p>
        </w:tc>
      </w:tr>
      <w:tr w:rsidR="00206E09" w:rsidRPr="001732DE" w14:paraId="4BCC9D57" w14:textId="77777777" w:rsidTr="001732DE">
        <w:tc>
          <w:tcPr>
            <w:tcW w:w="1548" w:type="dxa"/>
          </w:tcPr>
          <w:p w14:paraId="46C64103" w14:textId="77777777" w:rsidR="00206E09" w:rsidRPr="001732DE" w:rsidRDefault="00206E09" w:rsidP="006335AB">
            <w:pPr>
              <w:jc w:val="center"/>
              <w:rPr>
                <w:rFonts w:ascii="Garamond" w:hAnsi="Garamond"/>
                <w:sz w:val="20"/>
              </w:rPr>
            </w:pPr>
          </w:p>
          <w:p w14:paraId="3EB8DD1E" w14:textId="77777777" w:rsidR="00206E09" w:rsidRPr="001732DE" w:rsidRDefault="00206E09" w:rsidP="006335AB">
            <w:pPr>
              <w:rPr>
                <w:rFonts w:ascii="Garamond" w:hAnsi="Garamond"/>
                <w:sz w:val="20"/>
              </w:rPr>
            </w:pPr>
            <w:r w:rsidRPr="001732DE">
              <w:rPr>
                <w:rFonts w:ascii="Garamond" w:hAnsi="Garamond"/>
                <w:sz w:val="20"/>
              </w:rPr>
              <w:t xml:space="preserve">       3-4</w:t>
            </w:r>
          </w:p>
        </w:tc>
        <w:tc>
          <w:tcPr>
            <w:tcW w:w="6907" w:type="dxa"/>
          </w:tcPr>
          <w:p w14:paraId="5507973F"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1F423371" w14:textId="77777777" w:rsidR="00206E09" w:rsidRPr="001732DE" w:rsidRDefault="00206E09" w:rsidP="006335AB">
            <w:pPr>
              <w:pStyle w:val="ListParagraph"/>
              <w:numPr>
                <w:ilvl w:val="0"/>
                <w:numId w:val="6"/>
              </w:numPr>
              <w:ind w:hanging="108"/>
              <w:rPr>
                <w:rFonts w:ascii="Garamond" w:hAnsi="Garamond"/>
                <w:b/>
                <w:sz w:val="20"/>
                <w:szCs w:val="20"/>
              </w:rPr>
            </w:pPr>
            <w:r w:rsidRPr="001732DE">
              <w:rPr>
                <w:rFonts w:ascii="Garamond" w:hAnsi="Garamond" w:cs="Helvetica Neue"/>
                <w:sz w:val="20"/>
                <w:szCs w:val="20"/>
              </w:rPr>
              <w:t xml:space="preserve">uses a research method(s) to collect and record mostly relevant information, </w:t>
            </w:r>
          </w:p>
          <w:p w14:paraId="49BC2A93" w14:textId="77777777" w:rsidR="00206E09" w:rsidRPr="001732DE" w:rsidRDefault="00206E09" w:rsidP="006335AB">
            <w:pPr>
              <w:ind w:left="252"/>
              <w:rPr>
                <w:rFonts w:ascii="Garamond" w:hAnsi="Garamond"/>
                <w:b/>
                <w:sz w:val="20"/>
              </w:rPr>
            </w:pPr>
          </w:p>
        </w:tc>
        <w:tc>
          <w:tcPr>
            <w:tcW w:w="653" w:type="dxa"/>
          </w:tcPr>
          <w:p w14:paraId="52BA2FE7" w14:textId="77777777" w:rsidR="00206E09" w:rsidRPr="001732DE" w:rsidRDefault="00206E09" w:rsidP="006335AB">
            <w:pPr>
              <w:rPr>
                <w:rFonts w:ascii="Garamond" w:hAnsi="Garamond"/>
                <w:b/>
                <w:sz w:val="20"/>
              </w:rPr>
            </w:pPr>
          </w:p>
        </w:tc>
      </w:tr>
      <w:tr w:rsidR="00206E09" w:rsidRPr="001732DE" w14:paraId="302627B6" w14:textId="77777777" w:rsidTr="001732DE">
        <w:tc>
          <w:tcPr>
            <w:tcW w:w="1548" w:type="dxa"/>
          </w:tcPr>
          <w:p w14:paraId="03BCE614" w14:textId="77777777" w:rsidR="00206E09" w:rsidRPr="001732DE" w:rsidRDefault="00206E09" w:rsidP="006335AB">
            <w:pPr>
              <w:jc w:val="center"/>
              <w:rPr>
                <w:rFonts w:ascii="Garamond" w:hAnsi="Garamond"/>
                <w:sz w:val="20"/>
              </w:rPr>
            </w:pPr>
          </w:p>
          <w:p w14:paraId="00D34E15" w14:textId="77777777" w:rsidR="00206E09" w:rsidRPr="001732DE" w:rsidRDefault="00206E09" w:rsidP="006335AB">
            <w:pPr>
              <w:rPr>
                <w:rFonts w:ascii="Garamond" w:hAnsi="Garamond"/>
                <w:sz w:val="20"/>
              </w:rPr>
            </w:pPr>
            <w:r w:rsidRPr="001732DE">
              <w:rPr>
                <w:rFonts w:ascii="Garamond" w:hAnsi="Garamond"/>
                <w:sz w:val="20"/>
              </w:rPr>
              <w:t xml:space="preserve">       5-6</w:t>
            </w:r>
          </w:p>
        </w:tc>
        <w:tc>
          <w:tcPr>
            <w:tcW w:w="6907" w:type="dxa"/>
          </w:tcPr>
          <w:p w14:paraId="456733AD"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23364898" w14:textId="77777777" w:rsidR="00206E09" w:rsidRPr="001732DE" w:rsidRDefault="00206E09" w:rsidP="006335AB">
            <w:pPr>
              <w:pStyle w:val="ListParagraph"/>
              <w:numPr>
                <w:ilvl w:val="0"/>
                <w:numId w:val="7"/>
              </w:numPr>
              <w:ind w:hanging="108"/>
              <w:rPr>
                <w:rFonts w:ascii="Garamond" w:hAnsi="Garamond"/>
                <w:b/>
                <w:sz w:val="20"/>
                <w:szCs w:val="20"/>
              </w:rPr>
            </w:pPr>
            <w:r w:rsidRPr="001732DE">
              <w:rPr>
                <w:rFonts w:ascii="Garamond" w:hAnsi="Garamond" w:cs="Helvetica Neue"/>
                <w:sz w:val="20"/>
                <w:szCs w:val="20"/>
              </w:rPr>
              <w:t xml:space="preserve">uses research method(s) to collect and record appropriate relevant information, </w:t>
            </w:r>
          </w:p>
        </w:tc>
        <w:tc>
          <w:tcPr>
            <w:tcW w:w="653" w:type="dxa"/>
          </w:tcPr>
          <w:p w14:paraId="748BBEDD" w14:textId="77777777" w:rsidR="00206E09" w:rsidRPr="001732DE" w:rsidRDefault="00206E09" w:rsidP="006335AB">
            <w:pPr>
              <w:rPr>
                <w:rFonts w:ascii="Garamond" w:hAnsi="Garamond"/>
                <w:b/>
                <w:sz w:val="20"/>
              </w:rPr>
            </w:pPr>
          </w:p>
        </w:tc>
      </w:tr>
      <w:tr w:rsidR="00206E09" w:rsidRPr="001732DE" w14:paraId="19B53EBF" w14:textId="77777777" w:rsidTr="001732DE">
        <w:tc>
          <w:tcPr>
            <w:tcW w:w="1548" w:type="dxa"/>
          </w:tcPr>
          <w:p w14:paraId="42CE3BAC" w14:textId="77777777" w:rsidR="00206E09" w:rsidRPr="001732DE" w:rsidRDefault="00206E09" w:rsidP="006335AB">
            <w:pPr>
              <w:jc w:val="center"/>
              <w:rPr>
                <w:rFonts w:ascii="Garamond" w:hAnsi="Garamond"/>
                <w:sz w:val="20"/>
              </w:rPr>
            </w:pPr>
          </w:p>
          <w:p w14:paraId="7CD4050E" w14:textId="77777777" w:rsidR="00206E09" w:rsidRPr="001732DE" w:rsidRDefault="00206E09" w:rsidP="006335AB">
            <w:pPr>
              <w:rPr>
                <w:rFonts w:ascii="Garamond" w:hAnsi="Garamond"/>
                <w:sz w:val="20"/>
              </w:rPr>
            </w:pPr>
            <w:r w:rsidRPr="001732DE">
              <w:rPr>
                <w:rFonts w:ascii="Garamond" w:hAnsi="Garamond"/>
                <w:sz w:val="20"/>
              </w:rPr>
              <w:t xml:space="preserve">       7-8</w:t>
            </w:r>
          </w:p>
        </w:tc>
        <w:tc>
          <w:tcPr>
            <w:tcW w:w="6907" w:type="dxa"/>
          </w:tcPr>
          <w:p w14:paraId="6CD2E68A"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71E33118" w14:textId="77777777" w:rsidR="00206E09" w:rsidRPr="001732DE" w:rsidRDefault="00206E09" w:rsidP="006335AB">
            <w:pPr>
              <w:pStyle w:val="ListParagraph"/>
              <w:numPr>
                <w:ilvl w:val="0"/>
                <w:numId w:val="8"/>
              </w:numPr>
              <w:ind w:hanging="108"/>
              <w:rPr>
                <w:rFonts w:ascii="Garamond" w:hAnsi="Garamond"/>
                <w:b/>
                <w:sz w:val="20"/>
                <w:szCs w:val="20"/>
              </w:rPr>
            </w:pPr>
            <w:r w:rsidRPr="001732DE">
              <w:rPr>
                <w:rFonts w:ascii="Garamond" w:hAnsi="Garamond" w:cs="Helvetica Neue"/>
                <w:sz w:val="20"/>
                <w:szCs w:val="20"/>
              </w:rPr>
              <w:t xml:space="preserve">uses research methods to collect and record appropriate, </w:t>
            </w:r>
            <w:proofErr w:type="gramStart"/>
            <w:r w:rsidRPr="001732DE">
              <w:rPr>
                <w:rFonts w:ascii="Garamond" w:hAnsi="Garamond" w:cs="Helvetica Neue"/>
                <w:sz w:val="20"/>
                <w:szCs w:val="20"/>
              </w:rPr>
              <w:t>varied</w:t>
            </w:r>
            <w:proofErr w:type="gramEnd"/>
            <w:r w:rsidRPr="001732DE">
              <w:rPr>
                <w:rFonts w:ascii="Garamond" w:hAnsi="Garamond" w:cs="Helvetica Neue"/>
                <w:sz w:val="20"/>
                <w:szCs w:val="20"/>
              </w:rPr>
              <w:t xml:space="preserve"> and relevant information, </w:t>
            </w:r>
          </w:p>
        </w:tc>
        <w:tc>
          <w:tcPr>
            <w:tcW w:w="653" w:type="dxa"/>
          </w:tcPr>
          <w:p w14:paraId="33DF5464" w14:textId="77777777" w:rsidR="00206E09" w:rsidRPr="001732DE" w:rsidRDefault="00206E09" w:rsidP="006335AB">
            <w:pPr>
              <w:rPr>
                <w:rFonts w:ascii="Garamond" w:hAnsi="Garamond"/>
                <w:b/>
                <w:sz w:val="20"/>
              </w:rPr>
            </w:pPr>
          </w:p>
        </w:tc>
      </w:tr>
    </w:tbl>
    <w:p w14:paraId="237FEC3B" w14:textId="77777777" w:rsidR="00206E09" w:rsidRPr="001732DE" w:rsidRDefault="00206E09" w:rsidP="00206E09">
      <w:pPr>
        <w:rPr>
          <w:rFonts w:ascii="Garamond" w:hAnsi="Garamond"/>
          <w:b/>
          <w:sz w:val="20"/>
        </w:rPr>
      </w:pPr>
      <w:r w:rsidRPr="001732DE">
        <w:rPr>
          <w:rFonts w:ascii="Garamond" w:hAnsi="Garamond"/>
          <w:b/>
          <w:sz w:val="20"/>
        </w:rPr>
        <w:t xml:space="preserve">Criterion D: </w:t>
      </w:r>
      <w:r w:rsidRPr="001732DE">
        <w:rPr>
          <w:rFonts w:ascii="Garamond" w:hAnsi="Garamond" w:cs="Helvetica Neue"/>
          <w:b/>
          <w:bCs/>
          <w:color w:val="46515A"/>
          <w:sz w:val="20"/>
        </w:rPr>
        <w:t>Thinking Critically</w:t>
      </w:r>
    </w:p>
    <w:tbl>
      <w:tblPr>
        <w:tblStyle w:val="TableGrid"/>
        <w:tblW w:w="9108" w:type="dxa"/>
        <w:tblLook w:val="04A0" w:firstRow="1" w:lastRow="0" w:firstColumn="1" w:lastColumn="0" w:noHBand="0" w:noVBand="1"/>
      </w:tblPr>
      <w:tblGrid>
        <w:gridCol w:w="1688"/>
        <w:gridCol w:w="6156"/>
        <w:gridCol w:w="1264"/>
      </w:tblGrid>
      <w:tr w:rsidR="00206E09" w:rsidRPr="001732DE" w14:paraId="14BA9E15" w14:textId="77777777" w:rsidTr="008125BF">
        <w:tc>
          <w:tcPr>
            <w:tcW w:w="1728" w:type="dxa"/>
          </w:tcPr>
          <w:p w14:paraId="7D964FBF" w14:textId="77777777" w:rsidR="00206E09" w:rsidRPr="001732DE" w:rsidRDefault="00206E09" w:rsidP="006335AB">
            <w:pPr>
              <w:rPr>
                <w:rFonts w:ascii="Garamond" w:hAnsi="Garamond"/>
                <w:b/>
                <w:sz w:val="20"/>
              </w:rPr>
            </w:pPr>
            <w:r w:rsidRPr="001732DE">
              <w:rPr>
                <w:rFonts w:ascii="Garamond" w:hAnsi="Garamond"/>
                <w:b/>
                <w:sz w:val="20"/>
              </w:rPr>
              <w:t>Achievement Level</w:t>
            </w:r>
          </w:p>
        </w:tc>
        <w:tc>
          <w:tcPr>
            <w:tcW w:w="6637" w:type="dxa"/>
          </w:tcPr>
          <w:p w14:paraId="0A7E5B0F" w14:textId="77777777" w:rsidR="00206E09" w:rsidRPr="001732DE" w:rsidRDefault="00206E09" w:rsidP="006335AB">
            <w:pPr>
              <w:rPr>
                <w:rFonts w:ascii="Garamond" w:hAnsi="Garamond"/>
                <w:b/>
                <w:sz w:val="20"/>
              </w:rPr>
            </w:pPr>
            <w:r w:rsidRPr="001732DE">
              <w:rPr>
                <w:rFonts w:ascii="Garamond" w:hAnsi="Garamond"/>
                <w:b/>
                <w:sz w:val="20"/>
              </w:rPr>
              <w:t>Level Descriptor</w:t>
            </w:r>
          </w:p>
        </w:tc>
        <w:tc>
          <w:tcPr>
            <w:tcW w:w="743" w:type="dxa"/>
          </w:tcPr>
          <w:p w14:paraId="2C780DEA" w14:textId="77777777" w:rsidR="00206E09" w:rsidRPr="001732DE" w:rsidRDefault="00206E09" w:rsidP="006335AB">
            <w:pPr>
              <w:rPr>
                <w:rFonts w:ascii="Garamond" w:hAnsi="Garamond"/>
                <w:b/>
                <w:sz w:val="20"/>
              </w:rPr>
            </w:pPr>
            <w:r w:rsidRPr="001732DE">
              <w:rPr>
                <w:rFonts w:ascii="Garamond" w:hAnsi="Garamond"/>
                <w:b/>
                <w:sz w:val="20"/>
              </w:rPr>
              <w:t>Task-Specific Clarification</w:t>
            </w:r>
          </w:p>
        </w:tc>
      </w:tr>
      <w:tr w:rsidR="00206E09" w:rsidRPr="001732DE" w14:paraId="65DF9A71" w14:textId="77777777" w:rsidTr="008125BF">
        <w:trPr>
          <w:trHeight w:val="525"/>
        </w:trPr>
        <w:tc>
          <w:tcPr>
            <w:tcW w:w="1728" w:type="dxa"/>
          </w:tcPr>
          <w:p w14:paraId="564F3776" w14:textId="77777777" w:rsidR="00206E09" w:rsidRPr="001732DE" w:rsidRDefault="00206E09" w:rsidP="006335AB">
            <w:pPr>
              <w:rPr>
                <w:rFonts w:ascii="Garamond" w:hAnsi="Garamond"/>
                <w:sz w:val="20"/>
              </w:rPr>
            </w:pPr>
            <w:r w:rsidRPr="001732DE">
              <w:rPr>
                <w:rFonts w:ascii="Garamond" w:hAnsi="Garamond"/>
                <w:sz w:val="20"/>
              </w:rPr>
              <w:t xml:space="preserve">          0</w:t>
            </w:r>
          </w:p>
        </w:tc>
        <w:tc>
          <w:tcPr>
            <w:tcW w:w="6637" w:type="dxa"/>
          </w:tcPr>
          <w:p w14:paraId="380F8DAC" w14:textId="77777777" w:rsidR="00206E09" w:rsidRPr="001732DE" w:rsidRDefault="00206E09" w:rsidP="006335AB">
            <w:pPr>
              <w:widowControl w:val="0"/>
              <w:autoSpaceDE w:val="0"/>
              <w:autoSpaceDN w:val="0"/>
              <w:adjustRightInd w:val="0"/>
              <w:rPr>
                <w:rFonts w:ascii="Garamond" w:hAnsi="Garamond" w:cs="Helvetica Neue"/>
                <w:sz w:val="20"/>
              </w:rPr>
            </w:pPr>
            <w:r w:rsidRPr="001732DE">
              <w:rPr>
                <w:rFonts w:ascii="Garamond" w:hAnsi="Garamond" w:cs="Helvetica Neue"/>
                <w:sz w:val="20"/>
              </w:rPr>
              <w:t>The student does not reach a standard described by any of the descriptors below.</w:t>
            </w:r>
          </w:p>
        </w:tc>
        <w:tc>
          <w:tcPr>
            <w:tcW w:w="743" w:type="dxa"/>
          </w:tcPr>
          <w:p w14:paraId="47BAD73A" w14:textId="77777777" w:rsidR="00206E09" w:rsidRPr="001732DE" w:rsidRDefault="00206E09" w:rsidP="006335AB">
            <w:pPr>
              <w:rPr>
                <w:rFonts w:ascii="Garamond" w:hAnsi="Garamond"/>
                <w:b/>
                <w:sz w:val="20"/>
              </w:rPr>
            </w:pPr>
          </w:p>
        </w:tc>
      </w:tr>
      <w:tr w:rsidR="00206E09" w:rsidRPr="001732DE" w14:paraId="092A5CE5" w14:textId="77777777" w:rsidTr="008125BF">
        <w:tc>
          <w:tcPr>
            <w:tcW w:w="1728" w:type="dxa"/>
          </w:tcPr>
          <w:p w14:paraId="4E34E11A" w14:textId="77777777" w:rsidR="00206E09" w:rsidRPr="001732DE" w:rsidRDefault="00206E09" w:rsidP="006335AB">
            <w:pPr>
              <w:jc w:val="center"/>
              <w:rPr>
                <w:rFonts w:ascii="Garamond" w:hAnsi="Garamond"/>
                <w:sz w:val="20"/>
              </w:rPr>
            </w:pPr>
          </w:p>
          <w:p w14:paraId="5DAC8C8B" w14:textId="77777777" w:rsidR="00206E09" w:rsidRPr="001732DE" w:rsidRDefault="00206E09" w:rsidP="006335AB">
            <w:pPr>
              <w:jc w:val="center"/>
              <w:rPr>
                <w:rFonts w:ascii="Garamond" w:hAnsi="Garamond"/>
                <w:sz w:val="20"/>
              </w:rPr>
            </w:pPr>
          </w:p>
          <w:p w14:paraId="3F989221" w14:textId="77777777" w:rsidR="00206E09" w:rsidRPr="001732DE" w:rsidRDefault="00206E09" w:rsidP="006335AB">
            <w:pPr>
              <w:jc w:val="center"/>
              <w:rPr>
                <w:rFonts w:ascii="Garamond" w:hAnsi="Garamond"/>
                <w:sz w:val="20"/>
              </w:rPr>
            </w:pPr>
            <w:r w:rsidRPr="001732DE">
              <w:rPr>
                <w:rFonts w:ascii="Garamond" w:hAnsi="Garamond"/>
                <w:sz w:val="20"/>
              </w:rPr>
              <w:t>1-2</w:t>
            </w:r>
          </w:p>
        </w:tc>
        <w:tc>
          <w:tcPr>
            <w:tcW w:w="6637" w:type="dxa"/>
          </w:tcPr>
          <w:p w14:paraId="5B2AC976"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137FAD07" w14:textId="77777777" w:rsidR="00206E09" w:rsidRPr="001732DE" w:rsidRDefault="00206E09" w:rsidP="006335AB">
            <w:pPr>
              <w:pStyle w:val="ListParagraph"/>
              <w:numPr>
                <w:ilvl w:val="0"/>
                <w:numId w:val="9"/>
              </w:numPr>
              <w:ind w:hanging="108"/>
              <w:rPr>
                <w:rFonts w:ascii="Garamond" w:hAnsi="Garamond"/>
                <w:b/>
                <w:sz w:val="20"/>
                <w:szCs w:val="20"/>
              </w:rPr>
            </w:pPr>
            <w:r w:rsidRPr="001732DE">
              <w:rPr>
                <w:rFonts w:ascii="Garamond" w:hAnsi="Garamond" w:cs="Helvetica Neue"/>
                <w:sz w:val="20"/>
                <w:szCs w:val="20"/>
              </w:rPr>
              <w:t xml:space="preserve">analyses concepts, issues, models, visual </w:t>
            </w:r>
            <w:proofErr w:type="gramStart"/>
            <w:r w:rsidRPr="001732DE">
              <w:rPr>
                <w:rFonts w:ascii="Garamond" w:hAnsi="Garamond" w:cs="Helvetica Neue"/>
                <w:sz w:val="20"/>
                <w:szCs w:val="20"/>
              </w:rPr>
              <w:t>representation</w:t>
            </w:r>
            <w:proofErr w:type="gramEnd"/>
            <w:r w:rsidRPr="001732DE">
              <w:rPr>
                <w:rFonts w:ascii="Garamond" w:hAnsi="Garamond" w:cs="Helvetica Neue"/>
                <w:sz w:val="20"/>
                <w:szCs w:val="20"/>
              </w:rPr>
              <w:t xml:space="preserve"> and theories to a limited extent, </w:t>
            </w:r>
          </w:p>
          <w:p w14:paraId="241DB45F" w14:textId="77777777" w:rsidR="00206E09" w:rsidRPr="001732DE" w:rsidRDefault="00206E09" w:rsidP="006335AB">
            <w:pPr>
              <w:pStyle w:val="ListParagraph"/>
              <w:numPr>
                <w:ilvl w:val="0"/>
                <w:numId w:val="9"/>
              </w:numPr>
              <w:ind w:hanging="108"/>
              <w:rPr>
                <w:rFonts w:ascii="Garamond" w:hAnsi="Garamond"/>
                <w:b/>
                <w:sz w:val="20"/>
                <w:szCs w:val="20"/>
              </w:rPr>
            </w:pPr>
            <w:r w:rsidRPr="001732DE">
              <w:rPr>
                <w:rFonts w:ascii="Garamond" w:hAnsi="Garamond" w:cs="Helvetica Neue"/>
                <w:sz w:val="20"/>
                <w:szCs w:val="20"/>
              </w:rPr>
              <w:t xml:space="preserve">summarizes information to a limited extent to make arguments, </w:t>
            </w:r>
          </w:p>
        </w:tc>
        <w:tc>
          <w:tcPr>
            <w:tcW w:w="743" w:type="dxa"/>
          </w:tcPr>
          <w:p w14:paraId="229D5749" w14:textId="77777777" w:rsidR="00206E09" w:rsidRPr="001732DE" w:rsidRDefault="00206E09" w:rsidP="006335AB">
            <w:pPr>
              <w:rPr>
                <w:rFonts w:ascii="Garamond" w:hAnsi="Garamond"/>
                <w:b/>
                <w:sz w:val="20"/>
              </w:rPr>
            </w:pPr>
          </w:p>
        </w:tc>
      </w:tr>
      <w:tr w:rsidR="00206E09" w:rsidRPr="001732DE" w14:paraId="5BEF3106" w14:textId="77777777" w:rsidTr="008125BF">
        <w:tc>
          <w:tcPr>
            <w:tcW w:w="1728" w:type="dxa"/>
          </w:tcPr>
          <w:p w14:paraId="393A7AB5" w14:textId="77777777" w:rsidR="00206E09" w:rsidRPr="001732DE" w:rsidRDefault="00206E09" w:rsidP="006335AB">
            <w:pPr>
              <w:jc w:val="center"/>
              <w:rPr>
                <w:rFonts w:ascii="Garamond" w:hAnsi="Garamond"/>
                <w:sz w:val="20"/>
              </w:rPr>
            </w:pPr>
          </w:p>
          <w:p w14:paraId="13825077" w14:textId="77777777" w:rsidR="00206E09" w:rsidRPr="001732DE" w:rsidRDefault="00206E09" w:rsidP="006335AB">
            <w:pPr>
              <w:jc w:val="center"/>
              <w:rPr>
                <w:rFonts w:ascii="Garamond" w:hAnsi="Garamond"/>
                <w:sz w:val="20"/>
              </w:rPr>
            </w:pPr>
          </w:p>
          <w:p w14:paraId="0955AF7D" w14:textId="77777777" w:rsidR="00206E09" w:rsidRPr="001732DE" w:rsidRDefault="00206E09" w:rsidP="006335AB">
            <w:pPr>
              <w:jc w:val="center"/>
              <w:rPr>
                <w:rFonts w:ascii="Garamond" w:hAnsi="Garamond"/>
                <w:sz w:val="20"/>
              </w:rPr>
            </w:pPr>
            <w:r w:rsidRPr="001732DE">
              <w:rPr>
                <w:rFonts w:ascii="Garamond" w:hAnsi="Garamond"/>
                <w:sz w:val="20"/>
              </w:rPr>
              <w:t>3-4</w:t>
            </w:r>
          </w:p>
        </w:tc>
        <w:tc>
          <w:tcPr>
            <w:tcW w:w="6637" w:type="dxa"/>
          </w:tcPr>
          <w:p w14:paraId="373A021D"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476FD2C0" w14:textId="77777777" w:rsidR="00206E09" w:rsidRPr="001732DE" w:rsidRDefault="00206E09" w:rsidP="006335AB">
            <w:pPr>
              <w:pStyle w:val="ListParagraph"/>
              <w:numPr>
                <w:ilvl w:val="0"/>
                <w:numId w:val="10"/>
              </w:numPr>
              <w:ind w:hanging="108"/>
              <w:rPr>
                <w:rFonts w:ascii="Garamond" w:hAnsi="Garamond"/>
                <w:b/>
                <w:sz w:val="20"/>
                <w:szCs w:val="20"/>
              </w:rPr>
            </w:pPr>
            <w:r w:rsidRPr="001732DE">
              <w:rPr>
                <w:rFonts w:ascii="Garamond" w:hAnsi="Garamond" w:cs="Helvetica Neue"/>
                <w:sz w:val="20"/>
                <w:szCs w:val="20"/>
              </w:rPr>
              <w:t xml:space="preserve">analyses concepts, issues, models, visual </w:t>
            </w:r>
            <w:proofErr w:type="gramStart"/>
            <w:r w:rsidRPr="001732DE">
              <w:rPr>
                <w:rFonts w:ascii="Garamond" w:hAnsi="Garamond" w:cs="Helvetica Neue"/>
                <w:sz w:val="20"/>
                <w:szCs w:val="20"/>
              </w:rPr>
              <w:t>representation</w:t>
            </w:r>
            <w:proofErr w:type="gramEnd"/>
            <w:r w:rsidRPr="001732DE">
              <w:rPr>
                <w:rFonts w:ascii="Garamond" w:hAnsi="Garamond" w:cs="Helvetica Neue"/>
                <w:sz w:val="20"/>
                <w:szCs w:val="20"/>
              </w:rPr>
              <w:t xml:space="preserve"> and theories, </w:t>
            </w:r>
          </w:p>
          <w:p w14:paraId="27F4DCC7" w14:textId="77777777" w:rsidR="00206E09" w:rsidRPr="001732DE" w:rsidRDefault="00206E09" w:rsidP="006335AB">
            <w:pPr>
              <w:pStyle w:val="ListParagraph"/>
              <w:numPr>
                <w:ilvl w:val="0"/>
                <w:numId w:val="10"/>
              </w:numPr>
              <w:ind w:hanging="108"/>
              <w:rPr>
                <w:rFonts w:ascii="Garamond" w:hAnsi="Garamond"/>
                <w:b/>
                <w:sz w:val="20"/>
                <w:szCs w:val="20"/>
              </w:rPr>
            </w:pPr>
            <w:r w:rsidRPr="001732DE">
              <w:rPr>
                <w:rFonts w:ascii="Garamond" w:hAnsi="Garamond" w:cs="Helvetica Neue"/>
                <w:sz w:val="20"/>
                <w:szCs w:val="20"/>
              </w:rPr>
              <w:t xml:space="preserve">summarizes information to make arguments, </w:t>
            </w:r>
          </w:p>
          <w:p w14:paraId="77C68DA4" w14:textId="77777777" w:rsidR="00206E09" w:rsidRPr="001732DE" w:rsidRDefault="00206E09" w:rsidP="006335AB">
            <w:pPr>
              <w:pStyle w:val="ListParagraph"/>
              <w:ind w:left="360"/>
              <w:rPr>
                <w:rFonts w:ascii="Garamond" w:hAnsi="Garamond"/>
                <w:b/>
                <w:sz w:val="20"/>
                <w:szCs w:val="20"/>
              </w:rPr>
            </w:pPr>
          </w:p>
        </w:tc>
        <w:tc>
          <w:tcPr>
            <w:tcW w:w="743" w:type="dxa"/>
          </w:tcPr>
          <w:p w14:paraId="1734B422" w14:textId="77777777" w:rsidR="00206E09" w:rsidRPr="001732DE" w:rsidRDefault="00206E09" w:rsidP="006335AB">
            <w:pPr>
              <w:rPr>
                <w:rFonts w:ascii="Garamond" w:hAnsi="Garamond"/>
                <w:b/>
                <w:sz w:val="20"/>
              </w:rPr>
            </w:pPr>
          </w:p>
        </w:tc>
      </w:tr>
      <w:tr w:rsidR="00206E09" w:rsidRPr="001732DE" w14:paraId="49815F4A" w14:textId="77777777" w:rsidTr="008125BF">
        <w:tc>
          <w:tcPr>
            <w:tcW w:w="1728" w:type="dxa"/>
          </w:tcPr>
          <w:p w14:paraId="0238A79F" w14:textId="77777777" w:rsidR="00206E09" w:rsidRPr="001732DE" w:rsidRDefault="00206E09" w:rsidP="006335AB">
            <w:pPr>
              <w:jc w:val="center"/>
              <w:rPr>
                <w:rFonts w:ascii="Garamond" w:hAnsi="Garamond"/>
                <w:sz w:val="20"/>
              </w:rPr>
            </w:pPr>
          </w:p>
          <w:p w14:paraId="52833C94" w14:textId="77777777" w:rsidR="00206E09" w:rsidRPr="001732DE" w:rsidRDefault="00206E09" w:rsidP="006335AB">
            <w:pPr>
              <w:jc w:val="center"/>
              <w:rPr>
                <w:rFonts w:ascii="Garamond" w:hAnsi="Garamond"/>
                <w:sz w:val="20"/>
              </w:rPr>
            </w:pPr>
          </w:p>
          <w:p w14:paraId="0FB7CDFE" w14:textId="77777777" w:rsidR="00206E09" w:rsidRPr="001732DE" w:rsidRDefault="00206E09" w:rsidP="006335AB">
            <w:pPr>
              <w:jc w:val="center"/>
              <w:rPr>
                <w:rFonts w:ascii="Garamond" w:hAnsi="Garamond"/>
                <w:sz w:val="20"/>
              </w:rPr>
            </w:pPr>
            <w:r w:rsidRPr="001732DE">
              <w:rPr>
                <w:rFonts w:ascii="Garamond" w:hAnsi="Garamond"/>
                <w:sz w:val="20"/>
              </w:rPr>
              <w:t>5-6</w:t>
            </w:r>
          </w:p>
        </w:tc>
        <w:tc>
          <w:tcPr>
            <w:tcW w:w="6637" w:type="dxa"/>
          </w:tcPr>
          <w:p w14:paraId="196633AF"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00D99313" w14:textId="77777777" w:rsidR="00206E09" w:rsidRPr="001732DE" w:rsidRDefault="00206E09" w:rsidP="006335AB">
            <w:pPr>
              <w:pStyle w:val="ListParagraph"/>
              <w:numPr>
                <w:ilvl w:val="0"/>
                <w:numId w:val="11"/>
              </w:numPr>
              <w:ind w:hanging="108"/>
              <w:rPr>
                <w:rFonts w:ascii="Garamond" w:hAnsi="Garamond"/>
                <w:b/>
                <w:sz w:val="20"/>
                <w:szCs w:val="20"/>
              </w:rPr>
            </w:pPr>
            <w:r w:rsidRPr="001732DE">
              <w:rPr>
                <w:rFonts w:ascii="Garamond" w:hAnsi="Garamond" w:cs="Helvetica Neue"/>
                <w:sz w:val="20"/>
                <w:szCs w:val="20"/>
              </w:rPr>
              <w:t xml:space="preserve">discusses concepts, issues, models, visual </w:t>
            </w:r>
            <w:proofErr w:type="gramStart"/>
            <w:r w:rsidRPr="001732DE">
              <w:rPr>
                <w:rFonts w:ascii="Garamond" w:hAnsi="Garamond" w:cs="Helvetica Neue"/>
                <w:sz w:val="20"/>
                <w:szCs w:val="20"/>
              </w:rPr>
              <w:t>representation</w:t>
            </w:r>
            <w:proofErr w:type="gramEnd"/>
            <w:r w:rsidRPr="001732DE">
              <w:rPr>
                <w:rFonts w:ascii="Garamond" w:hAnsi="Garamond" w:cs="Helvetica Neue"/>
                <w:sz w:val="20"/>
                <w:szCs w:val="20"/>
              </w:rPr>
              <w:t xml:space="preserve"> and theories, </w:t>
            </w:r>
          </w:p>
          <w:p w14:paraId="35EBF2DB" w14:textId="77777777" w:rsidR="00206E09" w:rsidRPr="001732DE" w:rsidRDefault="00206E09" w:rsidP="006335AB">
            <w:pPr>
              <w:pStyle w:val="ListParagraph"/>
              <w:numPr>
                <w:ilvl w:val="0"/>
                <w:numId w:val="11"/>
              </w:numPr>
              <w:ind w:hanging="108"/>
              <w:rPr>
                <w:rFonts w:ascii="Garamond" w:hAnsi="Garamond"/>
                <w:b/>
                <w:sz w:val="20"/>
                <w:szCs w:val="20"/>
              </w:rPr>
            </w:pPr>
            <w:r w:rsidRPr="001732DE">
              <w:rPr>
                <w:rFonts w:ascii="Garamond" w:hAnsi="Garamond" w:cs="Helvetica Neue"/>
                <w:sz w:val="20"/>
                <w:szCs w:val="20"/>
              </w:rPr>
              <w:t xml:space="preserve">synthesizes information to make valid arguments, </w:t>
            </w:r>
          </w:p>
          <w:p w14:paraId="37D082D1" w14:textId="77777777" w:rsidR="00206E09" w:rsidRPr="001732DE" w:rsidRDefault="00206E09" w:rsidP="006335AB">
            <w:pPr>
              <w:pStyle w:val="ListParagraph"/>
              <w:ind w:left="360"/>
              <w:rPr>
                <w:rFonts w:ascii="Garamond" w:hAnsi="Garamond"/>
                <w:b/>
                <w:sz w:val="20"/>
                <w:szCs w:val="20"/>
              </w:rPr>
            </w:pPr>
          </w:p>
        </w:tc>
        <w:tc>
          <w:tcPr>
            <w:tcW w:w="743" w:type="dxa"/>
          </w:tcPr>
          <w:p w14:paraId="55376743" w14:textId="77777777" w:rsidR="00206E09" w:rsidRPr="001732DE" w:rsidRDefault="00206E09" w:rsidP="006335AB">
            <w:pPr>
              <w:rPr>
                <w:rFonts w:ascii="Garamond" w:hAnsi="Garamond"/>
                <w:b/>
                <w:sz w:val="20"/>
              </w:rPr>
            </w:pPr>
          </w:p>
        </w:tc>
      </w:tr>
      <w:tr w:rsidR="00206E09" w:rsidRPr="001732DE" w14:paraId="579B1BFF" w14:textId="77777777" w:rsidTr="008125BF">
        <w:tc>
          <w:tcPr>
            <w:tcW w:w="1728" w:type="dxa"/>
          </w:tcPr>
          <w:p w14:paraId="03316D95" w14:textId="77777777" w:rsidR="00206E09" w:rsidRPr="001732DE" w:rsidRDefault="00206E09" w:rsidP="006335AB">
            <w:pPr>
              <w:jc w:val="center"/>
              <w:rPr>
                <w:rFonts w:ascii="Garamond" w:hAnsi="Garamond"/>
                <w:sz w:val="20"/>
              </w:rPr>
            </w:pPr>
          </w:p>
          <w:p w14:paraId="1A459C7C" w14:textId="77777777" w:rsidR="00206E09" w:rsidRPr="001732DE" w:rsidRDefault="00206E09" w:rsidP="006335AB">
            <w:pPr>
              <w:jc w:val="center"/>
              <w:rPr>
                <w:rFonts w:ascii="Garamond" w:hAnsi="Garamond"/>
                <w:sz w:val="20"/>
              </w:rPr>
            </w:pPr>
          </w:p>
          <w:p w14:paraId="7B911318" w14:textId="77777777" w:rsidR="00206E09" w:rsidRPr="001732DE" w:rsidRDefault="00206E09" w:rsidP="006335AB">
            <w:pPr>
              <w:jc w:val="center"/>
              <w:rPr>
                <w:rFonts w:ascii="Garamond" w:hAnsi="Garamond"/>
                <w:sz w:val="20"/>
              </w:rPr>
            </w:pPr>
            <w:r w:rsidRPr="001732DE">
              <w:rPr>
                <w:rFonts w:ascii="Garamond" w:hAnsi="Garamond"/>
                <w:sz w:val="20"/>
              </w:rPr>
              <w:t>7-8</w:t>
            </w:r>
          </w:p>
        </w:tc>
        <w:tc>
          <w:tcPr>
            <w:tcW w:w="6637" w:type="dxa"/>
          </w:tcPr>
          <w:p w14:paraId="07966C98" w14:textId="77777777" w:rsidR="00206E09" w:rsidRPr="001732DE" w:rsidRDefault="00206E09" w:rsidP="006335AB">
            <w:pPr>
              <w:rPr>
                <w:rFonts w:ascii="Garamond" w:hAnsi="Garamond" w:cs="Helvetica Neue"/>
                <w:sz w:val="20"/>
              </w:rPr>
            </w:pPr>
            <w:r w:rsidRPr="001732DE">
              <w:rPr>
                <w:rFonts w:ascii="Garamond" w:hAnsi="Garamond" w:cs="Helvetica Neue"/>
                <w:sz w:val="20"/>
              </w:rPr>
              <w:t>The student:</w:t>
            </w:r>
          </w:p>
          <w:p w14:paraId="30D0B3D9" w14:textId="77777777" w:rsidR="00206E09" w:rsidRPr="001732DE" w:rsidRDefault="00206E09" w:rsidP="006335AB">
            <w:pPr>
              <w:pStyle w:val="ListParagraph"/>
              <w:numPr>
                <w:ilvl w:val="0"/>
                <w:numId w:val="12"/>
              </w:numPr>
              <w:ind w:hanging="108"/>
              <w:rPr>
                <w:rFonts w:ascii="Garamond" w:hAnsi="Garamond"/>
                <w:b/>
                <w:sz w:val="20"/>
                <w:szCs w:val="20"/>
              </w:rPr>
            </w:pPr>
            <w:r w:rsidRPr="001732DE">
              <w:rPr>
                <w:rFonts w:ascii="Garamond" w:hAnsi="Garamond" w:cs="Helvetica Neue"/>
                <w:sz w:val="20"/>
                <w:szCs w:val="20"/>
              </w:rPr>
              <w:t xml:space="preserve">completes a detailed discussion of concepts, issues, models, visual </w:t>
            </w:r>
            <w:proofErr w:type="gramStart"/>
            <w:r w:rsidRPr="001732DE">
              <w:rPr>
                <w:rFonts w:ascii="Garamond" w:hAnsi="Garamond" w:cs="Helvetica Neue"/>
                <w:sz w:val="20"/>
                <w:szCs w:val="20"/>
              </w:rPr>
              <w:t>representation</w:t>
            </w:r>
            <w:proofErr w:type="gramEnd"/>
            <w:r w:rsidRPr="001732DE">
              <w:rPr>
                <w:rFonts w:ascii="Garamond" w:hAnsi="Garamond" w:cs="Helvetica Neue"/>
                <w:sz w:val="20"/>
                <w:szCs w:val="20"/>
              </w:rPr>
              <w:t xml:space="preserve"> and theories, </w:t>
            </w:r>
          </w:p>
          <w:p w14:paraId="51906140" w14:textId="77777777" w:rsidR="00206E09" w:rsidRPr="001732DE" w:rsidRDefault="00206E09" w:rsidP="006335AB">
            <w:pPr>
              <w:pStyle w:val="ListParagraph"/>
              <w:numPr>
                <w:ilvl w:val="0"/>
                <w:numId w:val="12"/>
              </w:numPr>
              <w:ind w:hanging="108"/>
              <w:rPr>
                <w:rFonts w:ascii="Garamond" w:hAnsi="Garamond"/>
                <w:b/>
                <w:sz w:val="20"/>
                <w:szCs w:val="20"/>
              </w:rPr>
            </w:pPr>
            <w:r w:rsidRPr="001732DE">
              <w:rPr>
                <w:rFonts w:ascii="Garamond" w:hAnsi="Garamond" w:cs="Helvetica Neue"/>
                <w:sz w:val="20"/>
                <w:szCs w:val="20"/>
              </w:rPr>
              <w:t xml:space="preserve">synthesizes information to make valid, well-supported arguments, </w:t>
            </w:r>
          </w:p>
          <w:p w14:paraId="2AEFB0CA" w14:textId="77777777" w:rsidR="00206E09" w:rsidRPr="001732DE" w:rsidRDefault="00206E09" w:rsidP="006335AB">
            <w:pPr>
              <w:ind w:left="252"/>
              <w:rPr>
                <w:rFonts w:ascii="Garamond" w:hAnsi="Garamond"/>
                <w:b/>
                <w:sz w:val="20"/>
              </w:rPr>
            </w:pPr>
          </w:p>
        </w:tc>
        <w:tc>
          <w:tcPr>
            <w:tcW w:w="743" w:type="dxa"/>
          </w:tcPr>
          <w:p w14:paraId="485DF55F" w14:textId="77777777" w:rsidR="00206E09" w:rsidRPr="001732DE" w:rsidRDefault="00206E09" w:rsidP="006335AB">
            <w:pPr>
              <w:rPr>
                <w:rFonts w:ascii="Garamond" w:hAnsi="Garamond"/>
                <w:b/>
                <w:sz w:val="20"/>
              </w:rPr>
            </w:pPr>
          </w:p>
        </w:tc>
      </w:tr>
    </w:tbl>
    <w:p w14:paraId="748DE159" w14:textId="77777777" w:rsidR="00206E09" w:rsidRDefault="00206E09" w:rsidP="00206E09">
      <w:pPr>
        <w:rPr>
          <w:rFonts w:ascii="Garamond" w:hAnsi="Garamond"/>
          <w:b/>
          <w:sz w:val="36"/>
          <w:szCs w:val="36"/>
        </w:rPr>
      </w:pPr>
    </w:p>
    <w:p w14:paraId="020AF9C3" w14:textId="77777777" w:rsidR="00206E09" w:rsidRDefault="00206E09" w:rsidP="00206E09">
      <w:pPr>
        <w:rPr>
          <w:rFonts w:ascii="Garamond" w:hAnsi="Garamond"/>
          <w:b/>
          <w:sz w:val="36"/>
          <w:szCs w:val="36"/>
        </w:rPr>
      </w:pPr>
    </w:p>
    <w:p w14:paraId="7A1C6D00" w14:textId="77777777" w:rsidR="00206E09" w:rsidRDefault="00206E09" w:rsidP="00206E09">
      <w:pPr>
        <w:rPr>
          <w:rFonts w:ascii="Garamond" w:hAnsi="Garamond"/>
          <w:b/>
          <w:sz w:val="36"/>
          <w:szCs w:val="36"/>
        </w:rPr>
      </w:pPr>
    </w:p>
    <w:p w14:paraId="2F8E9DED" w14:textId="77777777" w:rsidR="00206E09" w:rsidRDefault="00206E09" w:rsidP="00206E09"/>
    <w:p w14:paraId="0D4D607F" w14:textId="77777777" w:rsidR="00206E09" w:rsidRDefault="00206E09" w:rsidP="00206E09"/>
    <w:p w14:paraId="6C7BA1FB" w14:textId="77777777" w:rsidR="00206E09" w:rsidRDefault="00206E09" w:rsidP="00206E09"/>
    <w:p w14:paraId="5E01FCB6" w14:textId="77777777" w:rsidR="00206E09" w:rsidRDefault="00206E09" w:rsidP="00206E09"/>
    <w:p w14:paraId="0D48CCEE" w14:textId="77777777" w:rsidR="00206E09" w:rsidRDefault="00206E09" w:rsidP="00206E09"/>
    <w:p w14:paraId="3CEA6EC6" w14:textId="77777777" w:rsidR="00206E09" w:rsidRDefault="00206E09" w:rsidP="00206E09"/>
    <w:p w14:paraId="1FA2D0B1" w14:textId="77777777" w:rsidR="006335AB" w:rsidRDefault="006335AB"/>
    <w:sectPr w:rsidR="006335AB" w:rsidSect="001732DE">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2099" w14:textId="77777777" w:rsidR="001732DE" w:rsidRDefault="001732DE" w:rsidP="001732DE">
      <w:r>
        <w:separator/>
      </w:r>
    </w:p>
  </w:endnote>
  <w:endnote w:type="continuationSeparator" w:id="0">
    <w:p w14:paraId="25A5276C" w14:textId="77777777" w:rsidR="001732DE" w:rsidRDefault="001732DE" w:rsidP="001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B301" w14:textId="77777777" w:rsidR="001732DE" w:rsidRDefault="001732DE" w:rsidP="001732DE">
      <w:r>
        <w:separator/>
      </w:r>
    </w:p>
  </w:footnote>
  <w:footnote w:type="continuationSeparator" w:id="0">
    <w:p w14:paraId="579AE414" w14:textId="77777777" w:rsidR="001732DE" w:rsidRDefault="001732DE" w:rsidP="0017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C1A"/>
    <w:multiLevelType w:val="hybridMultilevel"/>
    <w:tmpl w:val="9E5E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394"/>
    <w:multiLevelType w:val="hybridMultilevel"/>
    <w:tmpl w:val="4DC2967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F21D19"/>
    <w:multiLevelType w:val="hybridMultilevel"/>
    <w:tmpl w:val="E49E1D1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C776C"/>
    <w:multiLevelType w:val="hybridMultilevel"/>
    <w:tmpl w:val="6EC876E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CD581D"/>
    <w:multiLevelType w:val="hybridMultilevel"/>
    <w:tmpl w:val="57EC95D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AEB4D2F"/>
    <w:multiLevelType w:val="hybridMultilevel"/>
    <w:tmpl w:val="94D6685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8D3ADB"/>
    <w:multiLevelType w:val="hybridMultilevel"/>
    <w:tmpl w:val="571C6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268A8"/>
    <w:multiLevelType w:val="hybridMultilevel"/>
    <w:tmpl w:val="6B1C802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FC2830"/>
    <w:multiLevelType w:val="hybridMultilevel"/>
    <w:tmpl w:val="E1C039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7080533">
    <w:abstractNumId w:val="6"/>
  </w:num>
  <w:num w:numId="2" w16cid:durableId="455102873">
    <w:abstractNumId w:val="11"/>
  </w:num>
  <w:num w:numId="3" w16cid:durableId="1864052754">
    <w:abstractNumId w:val="2"/>
  </w:num>
  <w:num w:numId="4" w16cid:durableId="1729260708">
    <w:abstractNumId w:val="8"/>
  </w:num>
  <w:num w:numId="5" w16cid:durableId="218248068">
    <w:abstractNumId w:val="1"/>
  </w:num>
  <w:num w:numId="6" w16cid:durableId="354500634">
    <w:abstractNumId w:val="7"/>
  </w:num>
  <w:num w:numId="7" w16cid:durableId="1455833316">
    <w:abstractNumId w:val="3"/>
  </w:num>
  <w:num w:numId="8" w16cid:durableId="1170876524">
    <w:abstractNumId w:val="9"/>
  </w:num>
  <w:num w:numId="9" w16cid:durableId="1304458544">
    <w:abstractNumId w:val="4"/>
  </w:num>
  <w:num w:numId="10" w16cid:durableId="393742346">
    <w:abstractNumId w:val="10"/>
  </w:num>
  <w:num w:numId="11" w16cid:durableId="2037778843">
    <w:abstractNumId w:val="5"/>
  </w:num>
  <w:num w:numId="12" w16cid:durableId="1064373056">
    <w:abstractNumId w:val="12"/>
  </w:num>
  <w:num w:numId="13" w16cid:durableId="14713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E09"/>
    <w:rsid w:val="001732DE"/>
    <w:rsid w:val="00206E09"/>
    <w:rsid w:val="00261D56"/>
    <w:rsid w:val="003252E6"/>
    <w:rsid w:val="00363170"/>
    <w:rsid w:val="00374FA1"/>
    <w:rsid w:val="00470A0A"/>
    <w:rsid w:val="004772EA"/>
    <w:rsid w:val="006335AB"/>
    <w:rsid w:val="00731818"/>
    <w:rsid w:val="008125BF"/>
    <w:rsid w:val="009603D4"/>
    <w:rsid w:val="00B46ACF"/>
    <w:rsid w:val="00C2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19F8"/>
  <w15:docId w15:val="{82D4109B-508B-4FAD-BD1F-724DF2DF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3D4"/>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09"/>
    <w:pPr>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206E0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2DE"/>
    <w:pPr>
      <w:tabs>
        <w:tab w:val="center" w:pos="4680"/>
        <w:tab w:val="right" w:pos="9360"/>
      </w:tabs>
    </w:pPr>
  </w:style>
  <w:style w:type="character" w:customStyle="1" w:styleId="HeaderChar">
    <w:name w:val="Header Char"/>
    <w:basedOn w:val="DefaultParagraphFont"/>
    <w:link w:val="Header"/>
    <w:uiPriority w:val="99"/>
    <w:rsid w:val="001732DE"/>
    <w:rPr>
      <w:rFonts w:ascii="Tahoma" w:eastAsia="Times New Roman" w:hAnsi="Tahoma" w:cs="Times New Roman"/>
      <w:sz w:val="24"/>
      <w:szCs w:val="20"/>
    </w:rPr>
  </w:style>
  <w:style w:type="paragraph" w:styleId="Footer">
    <w:name w:val="footer"/>
    <w:basedOn w:val="Normal"/>
    <w:link w:val="FooterChar"/>
    <w:uiPriority w:val="99"/>
    <w:unhideWhenUsed/>
    <w:rsid w:val="001732DE"/>
    <w:pPr>
      <w:tabs>
        <w:tab w:val="center" w:pos="4680"/>
        <w:tab w:val="right" w:pos="9360"/>
      </w:tabs>
    </w:pPr>
  </w:style>
  <w:style w:type="character" w:customStyle="1" w:styleId="FooterChar">
    <w:name w:val="Footer Char"/>
    <w:basedOn w:val="DefaultParagraphFont"/>
    <w:link w:val="Footer"/>
    <w:uiPriority w:val="99"/>
    <w:rsid w:val="001732DE"/>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1</cp:revision>
  <cp:lastPrinted>2022-06-10T22:33:00Z</cp:lastPrinted>
  <dcterms:created xsi:type="dcterms:W3CDTF">2020-05-28T19:24:00Z</dcterms:created>
  <dcterms:modified xsi:type="dcterms:W3CDTF">2022-06-13T17:38:00Z</dcterms:modified>
</cp:coreProperties>
</file>