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B" w:rsidRPr="002D643B" w:rsidRDefault="002D643B" w:rsidP="002D643B">
      <w:pPr>
        <w:jc w:val="center"/>
        <w:rPr>
          <w:rFonts w:ascii="Times" w:hAnsi="Times" w:cs="Times New Roman"/>
          <w:sz w:val="20"/>
          <w:szCs w:val="20"/>
        </w:rPr>
      </w:pPr>
      <w:r w:rsidRPr="002D643B">
        <w:rPr>
          <w:rFonts w:ascii="Arial" w:hAnsi="Arial" w:cs="Times New Roman"/>
          <w:color w:val="000000"/>
          <w:sz w:val="32"/>
          <w:szCs w:val="32"/>
          <w:u w:val="single"/>
        </w:rPr>
        <w:t xml:space="preserve">“Life is a...” Evaluation Guide </w:t>
      </w:r>
    </w:p>
    <w:p w:rsidR="002D643B" w:rsidRPr="002D643B" w:rsidRDefault="002D643B" w:rsidP="002D643B">
      <w:pPr>
        <w:rPr>
          <w:rFonts w:ascii="Times" w:hAnsi="Times"/>
          <w:sz w:val="20"/>
          <w:szCs w:val="20"/>
        </w:rPr>
      </w:pPr>
    </w:p>
    <w:p w:rsidR="002D643B" w:rsidRPr="002D643B" w:rsidRDefault="002D643B" w:rsidP="002D643B">
      <w:pPr>
        <w:rPr>
          <w:rFonts w:ascii="Times" w:hAnsi="Times" w:cs="Times New Roman"/>
          <w:sz w:val="20"/>
          <w:szCs w:val="20"/>
        </w:rPr>
      </w:pPr>
      <w:r w:rsidRPr="002D643B">
        <w:rPr>
          <w:rFonts w:ascii="Arial" w:hAnsi="Arial" w:cs="Times New Roman"/>
          <w:color w:val="000000"/>
          <w:sz w:val="32"/>
          <w:szCs w:val="32"/>
          <w:u w:val="single"/>
        </w:rPr>
        <w:t>Note, this assignment is out of 16:</w:t>
      </w:r>
    </w:p>
    <w:p w:rsidR="002D643B" w:rsidRPr="002D643B" w:rsidRDefault="002D643B" w:rsidP="002D643B">
      <w:pPr>
        <w:rPr>
          <w:rFonts w:ascii="Times" w:hAnsi="Times" w:cs="Times New Roman"/>
          <w:sz w:val="20"/>
          <w:szCs w:val="20"/>
        </w:rPr>
      </w:pPr>
      <w:r w:rsidRPr="002D643B">
        <w:rPr>
          <w:rFonts w:ascii="Arial" w:hAnsi="Arial" w:cs="Times New Roman"/>
          <w:color w:val="000000"/>
          <w:sz w:val="32"/>
          <w:szCs w:val="32"/>
        </w:rPr>
        <w:t xml:space="preserve">12 marks are for content (how well do you explain the connections in your metaphor) 4 marks are for writing conventions such as spelling and grammar and punctuation. </w:t>
      </w:r>
    </w:p>
    <w:p w:rsidR="002D643B" w:rsidRPr="002D643B" w:rsidRDefault="002D643B" w:rsidP="002D643B">
      <w:pPr>
        <w:rPr>
          <w:rFonts w:ascii="Times" w:hAnsi="Times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0"/>
        <w:gridCol w:w="3791"/>
        <w:gridCol w:w="4322"/>
        <w:gridCol w:w="3471"/>
        <w:gridCol w:w="3916"/>
      </w:tblGrid>
      <w:tr w:rsidR="002D643B" w:rsidRPr="002D643B" w:rsidTr="002D64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  <w:u w:val="single"/>
              </w:rPr>
              <w:t>Focus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Needs to Improve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Minimum Expectations Met</w:t>
            </w:r>
          </w:p>
          <w:p w:rsidR="002D643B" w:rsidRPr="002D643B" w:rsidRDefault="002D643B" w:rsidP="002D64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Fully Meets    Expectations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Excellent </w:t>
            </w:r>
          </w:p>
        </w:tc>
      </w:tr>
      <w:tr w:rsidR="002D643B" w:rsidRPr="002D643B" w:rsidTr="002D64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  <w:u w:val="single"/>
              </w:rPr>
              <w:t>Content/</w:t>
            </w:r>
          </w:p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  <w:u w:val="single"/>
              </w:rPr>
              <w:t>Ideas</w:t>
            </w:r>
          </w:p>
          <w:p w:rsidR="002D643B" w:rsidRPr="002D643B" w:rsidRDefault="002D643B" w:rsidP="002D643B">
            <w:pPr>
              <w:rPr>
                <w:rFonts w:ascii="Times" w:hAnsi="Times"/>
                <w:sz w:val="20"/>
                <w:szCs w:val="20"/>
              </w:rPr>
            </w:pPr>
          </w:p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  <w:u w:val="single"/>
              </w:rPr>
              <w:t>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Student has not described the metaphor.</w:t>
            </w:r>
          </w:p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Student has provided 1 or no connections between life and the metaphor. No details provided to explain the metaphor.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Student has described the metaphor but not in detail.</w:t>
            </w:r>
          </w:p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Student has provided 2 connections between life and their chosen metaphor. The connections have been made but not explained or described.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Student has described the metaphor in detail. </w:t>
            </w:r>
          </w:p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Student has given 3 clear connections between life and their chosen metaphor.</w:t>
            </w:r>
          </w:p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The metaphors have been explained clearly. </w:t>
            </w:r>
          </w:p>
          <w:p w:rsidR="002D643B" w:rsidRPr="002D643B" w:rsidRDefault="002D643B" w:rsidP="002D643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Student has described the metaphor in strong detail.</w:t>
            </w:r>
          </w:p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Student has given 4 clear connections</w:t>
            </w:r>
          </w:p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between</w:t>
            </w:r>
            <w:proofErr w:type="gramEnd"/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 life and their chosen metaphor. </w:t>
            </w:r>
          </w:p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The connections have been clearly explained in descriptive detail. </w:t>
            </w:r>
          </w:p>
        </w:tc>
      </w:tr>
      <w:tr w:rsidR="002D643B" w:rsidRPr="002D643B" w:rsidTr="002D64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  <w:u w:val="single"/>
              </w:rPr>
              <w:t>Conventions</w:t>
            </w: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 </w:t>
            </w:r>
          </w:p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(Spelling/</w:t>
            </w:r>
          </w:p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punctuation</w:t>
            </w:r>
            <w:proofErr w:type="gramEnd"/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/</w:t>
            </w:r>
          </w:p>
          <w:p w:rsidR="002D643B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grammar</w:t>
            </w:r>
            <w:proofErr w:type="gramEnd"/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)</w:t>
            </w:r>
          </w:p>
          <w:p w:rsidR="002D643B" w:rsidRPr="002D643B" w:rsidRDefault="002D643B" w:rsidP="002D643B">
            <w:pPr>
              <w:rPr>
                <w:rFonts w:ascii="Times" w:hAnsi="Times"/>
                <w:sz w:val="20"/>
                <w:szCs w:val="20"/>
              </w:rPr>
            </w:pPr>
          </w:p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 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Frequent, noticeable errors in basic structures of language and spelling.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Many errors in grammar and spelling. The reader can still understand the meaning, but the errors are distracting.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Some errors, but they are not serious and don’t distract the reader.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2D643B" w:rsidRDefault="002D643B" w:rsidP="002D643B">
            <w:pPr>
              <w:rPr>
                <w:rFonts w:ascii="Times" w:hAnsi="Times" w:cs="Times New Roman"/>
                <w:sz w:val="20"/>
                <w:szCs w:val="20"/>
              </w:rPr>
            </w:pPr>
            <w:r w:rsidRPr="002D643B">
              <w:rPr>
                <w:rFonts w:ascii="Arial" w:hAnsi="Arial" w:cs="Times New Roman"/>
                <w:color w:val="000000"/>
                <w:sz w:val="32"/>
                <w:szCs w:val="32"/>
              </w:rPr>
              <w:t>Almost error free. Spelling and grammar do not distract the reader from understanding the writing in any way.</w:t>
            </w:r>
          </w:p>
        </w:tc>
      </w:tr>
    </w:tbl>
    <w:p w:rsidR="002D643B" w:rsidRPr="002D643B" w:rsidRDefault="002D643B" w:rsidP="002D643B">
      <w:pPr>
        <w:rPr>
          <w:rFonts w:ascii="Times" w:hAnsi="Times"/>
          <w:sz w:val="20"/>
          <w:szCs w:val="20"/>
        </w:rPr>
      </w:pPr>
    </w:p>
    <w:p w:rsidR="002D643B" w:rsidRPr="002D643B" w:rsidRDefault="002D643B" w:rsidP="002D643B">
      <w:pPr>
        <w:rPr>
          <w:rFonts w:ascii="Times" w:hAnsi="Times" w:cs="Times New Roman"/>
          <w:sz w:val="20"/>
          <w:szCs w:val="20"/>
        </w:rPr>
      </w:pPr>
      <w:r w:rsidRPr="002D643B">
        <w:rPr>
          <w:rFonts w:ascii="Arial" w:hAnsi="Arial" w:cs="Times New Roman"/>
          <w:color w:val="000000"/>
          <w:sz w:val="32"/>
          <w:szCs w:val="32"/>
          <w:u w:val="single"/>
        </w:rPr>
        <w:t>Notes:</w:t>
      </w:r>
    </w:p>
    <w:p w:rsidR="002D643B" w:rsidRPr="002D643B" w:rsidRDefault="002D643B" w:rsidP="002D643B">
      <w:pPr>
        <w:rPr>
          <w:rFonts w:ascii="Times" w:hAnsi="Times"/>
          <w:sz w:val="20"/>
          <w:szCs w:val="20"/>
        </w:rPr>
      </w:pPr>
    </w:p>
    <w:p w:rsidR="00293868" w:rsidRDefault="002D643B"/>
    <w:sectPr w:rsidR="00293868" w:rsidSect="002D643B">
      <w:pgSz w:w="20160" w:h="12240" w:orient="landscape"/>
      <w:pgMar w:top="426" w:right="1440" w:bottom="568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643B"/>
    <w:rsid w:val="002D643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D643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2015-09-27T20:30:00Z</dcterms:created>
  <dcterms:modified xsi:type="dcterms:W3CDTF">2015-09-27T20:31:00Z</dcterms:modified>
</cp:coreProperties>
</file>