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38BD" w14:textId="57E6395F" w:rsidR="00D71A01" w:rsidRPr="00D71A01" w:rsidRDefault="00D71A01">
      <w:pPr>
        <w:rPr>
          <w:rFonts w:ascii="Arial" w:hAnsi="Arial" w:cs="Arial"/>
          <w:color w:val="837253"/>
          <w:sz w:val="20"/>
          <w:szCs w:val="20"/>
        </w:rPr>
      </w:pPr>
      <w:r w:rsidRPr="00D71A01">
        <w:rPr>
          <w:rFonts w:ascii="Arial" w:hAnsi="Arial" w:cs="Arial"/>
          <w:color w:val="837253"/>
          <w:sz w:val="20"/>
          <w:szCs w:val="20"/>
        </w:rPr>
        <w:t>EFP 10</w:t>
      </w:r>
      <w:r w:rsidRPr="00D71A01"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</w:r>
      <w:r>
        <w:rPr>
          <w:rFonts w:ascii="Arial" w:hAnsi="Arial" w:cs="Arial"/>
          <w:color w:val="837253"/>
          <w:sz w:val="20"/>
          <w:szCs w:val="20"/>
        </w:rPr>
        <w:tab/>
        <w:t>Name: ____________________</w:t>
      </w:r>
      <w:r w:rsidRPr="00D71A01">
        <w:rPr>
          <w:rFonts w:ascii="Arial" w:hAnsi="Arial" w:cs="Arial"/>
          <w:color w:val="837253"/>
          <w:sz w:val="20"/>
          <w:szCs w:val="20"/>
        </w:rPr>
        <w:tab/>
      </w:r>
      <w:r w:rsidRPr="00D71A01">
        <w:rPr>
          <w:rFonts w:ascii="Arial" w:hAnsi="Arial" w:cs="Arial"/>
          <w:color w:val="837253"/>
          <w:sz w:val="20"/>
          <w:szCs w:val="20"/>
        </w:rPr>
        <w:tab/>
      </w:r>
      <w:r w:rsidRPr="00D71A01">
        <w:rPr>
          <w:rFonts w:ascii="Arial" w:hAnsi="Arial" w:cs="Arial"/>
          <w:color w:val="837253"/>
          <w:sz w:val="20"/>
          <w:szCs w:val="20"/>
        </w:rPr>
        <w:tab/>
      </w:r>
      <w:r w:rsidRPr="00D71A01">
        <w:rPr>
          <w:rFonts w:ascii="Arial" w:hAnsi="Arial" w:cs="Arial"/>
          <w:color w:val="837253"/>
          <w:sz w:val="20"/>
          <w:szCs w:val="20"/>
        </w:rPr>
        <w:tab/>
      </w:r>
      <w:r w:rsidRPr="00D71A01">
        <w:rPr>
          <w:rFonts w:ascii="Arial" w:hAnsi="Arial" w:cs="Arial"/>
          <w:color w:val="837253"/>
          <w:sz w:val="20"/>
          <w:szCs w:val="20"/>
        </w:rPr>
        <w:tab/>
      </w:r>
    </w:p>
    <w:p w14:paraId="6CDF6D39" w14:textId="61934AF2" w:rsidR="00D71A01" w:rsidRDefault="00D71A01">
      <w:pPr>
        <w:rPr>
          <w:rFonts w:ascii="Arial" w:hAnsi="Arial" w:cs="Arial"/>
          <w:color w:val="002000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1. Dialogue can add sophistication to your </w:t>
      </w:r>
      <w:r>
        <w:rPr>
          <w:rFonts w:ascii="Arial" w:hAnsi="Arial" w:cs="Arial"/>
          <w:color w:val="837253"/>
          <w:sz w:val="20"/>
          <w:szCs w:val="20"/>
        </w:rPr>
        <w:t>writing if</w:t>
      </w:r>
      <w:r>
        <w:rPr>
          <w:rFonts w:ascii="Arial" w:hAnsi="Arial" w:cs="Arial"/>
          <w:color w:val="837253"/>
          <w:sz w:val="20"/>
          <w:szCs w:val="20"/>
        </w:rPr>
        <w:t xml:space="preserve"> you use it properly. Here are a few rules to help you remember</w:t>
      </w:r>
      <w:r>
        <w:rPr>
          <w:rFonts w:ascii="Arial" w:hAnsi="Arial" w:cs="Arial"/>
          <w:color w:val="837253"/>
          <w:sz w:val="20"/>
          <w:szCs w:val="20"/>
        </w:rPr>
        <w:t xml:space="preserve"> how</w:t>
      </w:r>
      <w:r>
        <w:rPr>
          <w:rFonts w:ascii="Arial" w:hAnsi="Arial" w:cs="Arial"/>
          <w:color w:val="837253"/>
          <w:sz w:val="20"/>
          <w:szCs w:val="20"/>
        </w:rPr>
        <w:t xml:space="preserve"> to do so: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A.  A speaker's exact words (also called dialogue) must be surrounded by quotation marks. Thoughts are not dialogue and therefore do not require quotation marks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</w:t>
      </w:r>
      <w:r>
        <w:rPr>
          <w:rFonts w:ascii="Arial" w:hAnsi="Arial" w:cs="Arial"/>
          <w:color w:val="837253"/>
          <w:sz w:val="20"/>
          <w:szCs w:val="20"/>
        </w:rPr>
        <w:t>: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I love being on time,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 said Jacob.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 where you do not need quotation marks:</w:t>
      </w:r>
      <w:r>
        <w:rPr>
          <w:rFonts w:ascii="Arial" w:hAnsi="Arial" w:cs="Arial"/>
          <w:color w:val="837253"/>
          <w:sz w:val="20"/>
          <w:szCs w:val="20"/>
        </w:rPr>
        <w:t> I can’t believe Matthew said that, Ben though as he cringed internally.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B.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Dialogue is less formal than other kinds of writing. To make your characters sound natural, you may use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short sentences and contractions in dialogue.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C.</w:t>
      </w:r>
      <w:r>
        <w:rPr>
          <w:rFonts w:ascii="Arial" w:hAnsi="Arial" w:cs="Arial"/>
          <w:color w:val="837253"/>
          <w:sz w:val="20"/>
          <w:szCs w:val="20"/>
        </w:rPr>
        <w:t> 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Commas and periods are always placed inside the closing quotation marks.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Example: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I</w:t>
      </w:r>
      <w:r>
        <w:rPr>
          <w:rFonts w:ascii="Arial" w:hAnsi="Arial" w:cs="Arial"/>
          <w:color w:val="837253"/>
          <w:sz w:val="20"/>
          <w:szCs w:val="20"/>
        </w:rPr>
        <w:t xml:space="preserve"> love</w:t>
      </w:r>
      <w:r>
        <w:rPr>
          <w:rFonts w:ascii="Arial" w:hAnsi="Arial" w:cs="Arial"/>
          <w:color w:val="837253"/>
          <w:sz w:val="20"/>
          <w:szCs w:val="20"/>
        </w:rPr>
        <w:t xml:space="preserve"> writing</w:t>
      </w:r>
      <w:r>
        <w:rPr>
          <w:rStyle w:val="Strong"/>
          <w:rFonts w:ascii="Arial" w:hAnsi="Arial" w:cs="Arial"/>
          <w:color w:val="837253"/>
          <w:sz w:val="20"/>
          <w:szCs w:val="20"/>
        </w:rPr>
        <w:t>,” </w:t>
      </w:r>
      <w:r>
        <w:rPr>
          <w:rFonts w:ascii="Arial" w:hAnsi="Arial" w:cs="Arial"/>
          <w:color w:val="837253"/>
          <w:sz w:val="20"/>
          <w:szCs w:val="20"/>
        </w:rPr>
        <w:t>confessed Carter. 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D.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Use a comma to introduce a quotation after a dialogue tag.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b/>
          <w:bCs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Example: </w:t>
      </w:r>
      <w:r>
        <w:rPr>
          <w:rFonts w:ascii="Arial" w:hAnsi="Arial" w:cs="Arial"/>
          <w:color w:val="837253"/>
          <w:sz w:val="20"/>
          <w:szCs w:val="20"/>
        </w:rPr>
        <w:t>Samara replied</w:t>
      </w:r>
      <w:r>
        <w:rPr>
          <w:rStyle w:val="Strong"/>
          <w:rFonts w:ascii="Arial" w:hAnsi="Arial" w:cs="Arial"/>
          <w:color w:val="837253"/>
          <w:sz w:val="20"/>
          <w:szCs w:val="20"/>
        </w:rPr>
        <w:t>, "</w:t>
      </w:r>
      <w:r>
        <w:rPr>
          <w:rFonts w:ascii="Arial" w:hAnsi="Arial" w:cs="Arial"/>
          <w:color w:val="837253"/>
          <w:sz w:val="20"/>
          <w:szCs w:val="20"/>
        </w:rPr>
        <w:t>I can’t live without my cellphone.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E. If dialogue is split or separated, use quotation marks to surround each part that is spoken.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Example: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Yes,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 xml:space="preserve"> said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Seb</w:t>
      </w:r>
      <w:proofErr w:type="spellEnd"/>
      <w:r>
        <w:rPr>
          <w:rFonts w:ascii="Arial" w:hAnsi="Arial" w:cs="Arial"/>
          <w:color w:val="837253"/>
          <w:sz w:val="20"/>
          <w:szCs w:val="20"/>
        </w:rPr>
        <w:t>,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 xml:space="preserve">I love reading and writing; in fact, I want to do both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everyday</w:t>
      </w:r>
      <w:proofErr w:type="spellEnd"/>
      <w:r>
        <w:rPr>
          <w:rFonts w:ascii="Arial" w:hAnsi="Arial" w:cs="Arial"/>
          <w:color w:val="837253"/>
          <w:sz w:val="20"/>
          <w:szCs w:val="20"/>
        </w:rPr>
        <w:t>!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 xml:space="preserve">F. If a quotation is not split or separated, </w:t>
      </w:r>
      <w:proofErr w:type="gramStart"/>
      <w:r>
        <w:rPr>
          <w:rStyle w:val="Strong"/>
          <w:rFonts w:ascii="Arial" w:hAnsi="Arial" w:cs="Arial"/>
          <w:color w:val="837253"/>
          <w:sz w:val="20"/>
          <w:szCs w:val="20"/>
        </w:rPr>
        <w:t>don't</w:t>
      </w:r>
      <w:proofErr w:type="gramEnd"/>
      <w:r>
        <w:rPr>
          <w:rStyle w:val="Strong"/>
          <w:rFonts w:ascii="Arial" w:hAnsi="Arial" w:cs="Arial"/>
          <w:color w:val="837253"/>
          <w:sz w:val="20"/>
          <w:szCs w:val="20"/>
        </w:rPr>
        <w:t xml:space="preserve"> close the quotation until the speaker is finished. This could sometimes involve numerous sentences.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Example: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A good way to succeed in this class is to bring Mrs. Fitton Starbucks. This is almost the number one way to do well in English First Peoples</w:t>
      </w:r>
      <w:r>
        <w:rPr>
          <w:rStyle w:val="Strong"/>
          <w:rFonts w:ascii="Arial" w:hAnsi="Arial" w:cs="Arial"/>
          <w:color w:val="837253"/>
          <w:sz w:val="20"/>
          <w:szCs w:val="20"/>
        </w:rPr>
        <w:t>"</w:t>
      </w:r>
      <w:r>
        <w:rPr>
          <w:rFonts w:ascii="Arial" w:hAnsi="Arial" w:cs="Arial"/>
          <w:color w:val="837253"/>
          <w:sz w:val="20"/>
          <w:szCs w:val="20"/>
        </w:rPr>
        <w:t> said Mrs. Fitton.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G. Be careful not to use the word "said" too often. Use other livelier verbs, such as "whispered," "yelled,"</w:t>
      </w:r>
      <w:r>
        <w:rPr>
          <w:rFonts w:ascii="Arial" w:hAnsi="Arial" w:cs="Arial"/>
          <w:color w:val="837253"/>
          <w:sz w:val="20"/>
          <w:szCs w:val="20"/>
        </w:rPr>
        <w:t> </w:t>
      </w:r>
      <w:r>
        <w:rPr>
          <w:rStyle w:val="Strong"/>
          <w:rFonts w:ascii="Arial" w:hAnsi="Arial" w:cs="Arial"/>
          <w:color w:val="837253"/>
          <w:sz w:val="20"/>
          <w:szCs w:val="20"/>
        </w:rPr>
        <w:t>"mumbled," "cried," and "confessed."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H. In a conversation between characters, start a new paragraph each time the speaker changes.</w:t>
      </w:r>
      <w:r>
        <w:rPr>
          <w:rFonts w:ascii="Arial" w:hAnsi="Arial" w:cs="Arial"/>
          <w:color w:val="837253"/>
          <w:sz w:val="20"/>
          <w:szCs w:val="20"/>
        </w:rPr>
        <w:br/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837253"/>
          <w:sz w:val="20"/>
          <w:szCs w:val="20"/>
        </w:rPr>
        <w:t>Example:</w:t>
      </w:r>
      <w:r>
        <w:rPr>
          <w:rFonts w:ascii="Arial" w:hAnsi="Arial" w:cs="Arial"/>
          <w:color w:val="837253"/>
          <w:sz w:val="20"/>
          <w:szCs w:val="20"/>
        </w:rPr>
        <w:br/>
        <w:t>     One day Mitchell was sitting alone quietly in the classroom. The silence was broken when Mat wandered in.  “Hi,” said Mitchell. “How are you?”</w:t>
      </w:r>
      <w:r>
        <w:rPr>
          <w:rFonts w:ascii="Arial" w:hAnsi="Arial" w:cs="Arial"/>
          <w:color w:val="837253"/>
          <w:sz w:val="20"/>
          <w:szCs w:val="20"/>
        </w:rPr>
        <w:br/>
        <w:t>     </w:t>
      </w:r>
      <w:r>
        <w:rPr>
          <w:rFonts w:ascii="Arial" w:hAnsi="Arial" w:cs="Arial"/>
          <w:color w:val="837253"/>
          <w:sz w:val="20"/>
          <w:szCs w:val="20"/>
        </w:rPr>
        <w:br/>
        <w:t>   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   “</w:t>
      </w:r>
      <w:proofErr w:type="gramEnd"/>
      <w:r>
        <w:rPr>
          <w:rFonts w:ascii="Arial" w:hAnsi="Arial" w:cs="Arial"/>
          <w:color w:val="837253"/>
          <w:sz w:val="20"/>
          <w:szCs w:val="20"/>
        </w:rPr>
        <w:t>I’m great,” replied Mat “How have you been?”</w:t>
      </w:r>
      <w:r>
        <w:rPr>
          <w:rFonts w:ascii="Arial" w:hAnsi="Arial" w:cs="Arial"/>
          <w:color w:val="837253"/>
          <w:sz w:val="20"/>
          <w:szCs w:val="20"/>
        </w:rPr>
        <w:br/>
        <w:t>     </w:t>
      </w:r>
      <w:r>
        <w:rPr>
          <w:rFonts w:ascii="Arial" w:hAnsi="Arial" w:cs="Arial"/>
          <w:color w:val="837253"/>
          <w:sz w:val="20"/>
          <w:szCs w:val="20"/>
        </w:rPr>
        <w:br/>
        <w:t xml:space="preserve">      “Oh, you know, getting by.” Mitchell had been sullen and withdrawn ever since his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favourite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hamster had died. Mat was worried that Mitchell was traumatized by his passing.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 w:rsidRPr="00D71A01">
        <w:rPr>
          <w:rFonts w:ascii="Arial" w:hAnsi="Arial" w:cs="Arial"/>
          <w:b/>
          <w:bCs/>
          <w:sz w:val="24"/>
          <w:szCs w:val="24"/>
          <w:u w:val="single"/>
        </w:rPr>
        <w:t>Assignment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Option One: Go to this site and pick a writing prompt: </w:t>
      </w:r>
      <w:r>
        <w:rPr>
          <w:rFonts w:ascii="Arial" w:hAnsi="Arial" w:cs="Arial"/>
          <w:color w:val="837253"/>
          <w:sz w:val="20"/>
          <w:szCs w:val="20"/>
        </w:rPr>
        <w:t>https://writingprompts.tumblr.com/post/17477297690/my-28-most-tried-and-true-writing-prompts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002000"/>
          <w:sz w:val="20"/>
          <w:szCs w:val="20"/>
        </w:rPr>
        <w:t xml:space="preserve">Option Two:  Use the story prompt in the picture </w:t>
      </w:r>
      <w:r>
        <w:rPr>
          <w:rFonts w:ascii="Arial" w:hAnsi="Arial" w:cs="Arial"/>
          <w:color w:val="002000"/>
          <w:sz w:val="20"/>
          <w:szCs w:val="20"/>
        </w:rPr>
        <w:t>(on my website, u</w:t>
      </w:r>
      <w:r>
        <w:rPr>
          <w:rFonts w:ascii="Arial" w:hAnsi="Arial" w:cs="Arial"/>
          <w:color w:val="002000"/>
          <w:sz w:val="20"/>
          <w:szCs w:val="20"/>
        </w:rPr>
        <w:t>se characters from products in your pantry to create a story (</w:t>
      </w:r>
      <w:proofErr w:type="spellStart"/>
      <w:r>
        <w:rPr>
          <w:rFonts w:ascii="Arial" w:hAnsi="Arial" w:cs="Arial"/>
          <w:color w:val="002000"/>
          <w:sz w:val="20"/>
          <w:szCs w:val="20"/>
        </w:rPr>
        <w:t>ie</w:t>
      </w:r>
      <w:proofErr w:type="spellEnd"/>
      <w:r>
        <w:rPr>
          <w:rFonts w:ascii="Arial" w:hAnsi="Arial" w:cs="Arial"/>
          <w:color w:val="002000"/>
          <w:sz w:val="20"/>
          <w:szCs w:val="20"/>
        </w:rPr>
        <w:t>. Aunt Jemima, Campbells Soup become inspirations for a character in a story). </w:t>
      </w:r>
    </w:p>
    <w:p w14:paraId="54EF9384" w14:textId="46595A06" w:rsidR="00D71A01" w:rsidRDefault="00D71A01">
      <w:pPr>
        <w:rPr>
          <w:rFonts w:ascii="Arial" w:hAnsi="Arial" w:cs="Arial"/>
          <w:color w:val="002000"/>
          <w:sz w:val="20"/>
          <w:szCs w:val="20"/>
        </w:rPr>
      </w:pPr>
      <w:r>
        <w:rPr>
          <w:rFonts w:ascii="Arial" w:hAnsi="Arial" w:cs="Arial"/>
          <w:color w:val="002000"/>
          <w:sz w:val="20"/>
          <w:szCs w:val="20"/>
        </w:rPr>
        <w:t xml:space="preserve">Criteria: 150 words, 5 examples of dialogue minimum, must have a back and forth conversation with two character so I can see that you can properly format dialogue. </w:t>
      </w:r>
    </w:p>
    <w:p w14:paraId="5BF230D6" w14:textId="1AAC095A" w:rsidR="00D71A01" w:rsidRDefault="00D71A01">
      <w:pPr>
        <w:rPr>
          <w:rFonts w:ascii="Arial" w:hAnsi="Arial" w:cs="Arial"/>
          <w:color w:val="002000"/>
          <w:sz w:val="20"/>
          <w:szCs w:val="20"/>
        </w:rPr>
      </w:pPr>
      <w:r>
        <w:rPr>
          <w:rFonts w:ascii="Arial" w:hAnsi="Arial" w:cs="Arial"/>
          <w:color w:val="002000"/>
          <w:sz w:val="20"/>
          <w:szCs w:val="20"/>
        </w:rPr>
        <w:lastRenderedPageBreak/>
        <w:t xml:space="preserve">Option _______ </w:t>
      </w:r>
    </w:p>
    <w:p w14:paraId="715116CE" w14:textId="4F9BAA19" w:rsidR="00D71A01" w:rsidRPr="00D71A01" w:rsidRDefault="00D71A01">
      <w:pPr>
        <w:rPr>
          <w:rFonts w:ascii="Arial" w:hAnsi="Arial" w:cs="Arial"/>
          <w:color w:val="002000"/>
          <w:sz w:val="20"/>
          <w:szCs w:val="20"/>
        </w:rPr>
      </w:pPr>
      <w:r>
        <w:rPr>
          <w:rFonts w:ascii="Arial" w:hAnsi="Arial" w:cs="Arial"/>
          <w:color w:val="002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2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1A01" w:rsidRPr="00D71A01" w:rsidSect="00D71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371D" w14:textId="77777777" w:rsidR="00D71A01" w:rsidRDefault="00D71A01" w:rsidP="00D71A01">
      <w:pPr>
        <w:spacing w:after="0" w:line="240" w:lineRule="auto"/>
      </w:pPr>
      <w:r>
        <w:separator/>
      </w:r>
    </w:p>
  </w:endnote>
  <w:endnote w:type="continuationSeparator" w:id="0">
    <w:p w14:paraId="44868612" w14:textId="77777777" w:rsidR="00D71A01" w:rsidRDefault="00D71A01" w:rsidP="00D7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167E" w14:textId="77777777" w:rsidR="00D71A01" w:rsidRDefault="00D71A01" w:rsidP="00D71A01">
      <w:pPr>
        <w:spacing w:after="0" w:line="240" w:lineRule="auto"/>
      </w:pPr>
      <w:r>
        <w:separator/>
      </w:r>
    </w:p>
  </w:footnote>
  <w:footnote w:type="continuationSeparator" w:id="0">
    <w:p w14:paraId="00835A53" w14:textId="77777777" w:rsidR="00D71A01" w:rsidRDefault="00D71A01" w:rsidP="00D7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1"/>
    <w:rsid w:val="0018796D"/>
    <w:rsid w:val="009E2E28"/>
    <w:rsid w:val="00D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3468"/>
  <w15:chartTrackingRefBased/>
  <w15:docId w15:val="{C813C85E-DD4D-42C8-A1DA-3ACDB82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1A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01"/>
  </w:style>
  <w:style w:type="paragraph" w:styleId="Footer">
    <w:name w:val="footer"/>
    <w:basedOn w:val="Normal"/>
    <w:link w:val="FooterChar"/>
    <w:uiPriority w:val="99"/>
    <w:unhideWhenUsed/>
    <w:rsid w:val="00D7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2020-09-28T04:21:00Z</dcterms:created>
  <dcterms:modified xsi:type="dcterms:W3CDTF">2020-09-28T04:32:00Z</dcterms:modified>
</cp:coreProperties>
</file>