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EE" w:rsidRPr="00137D93" w:rsidRDefault="009A60EE" w:rsidP="009A60EE">
      <w:pPr>
        <w:rPr>
          <w:rFonts w:ascii="Helvetica" w:hAnsi="Helvetica" w:cs="Helvetica"/>
          <w:b/>
          <w:iCs/>
          <w:sz w:val="32"/>
          <w:szCs w:val="26"/>
          <w:u w:val="single"/>
        </w:rPr>
      </w:pPr>
      <w:r w:rsidRPr="00137D93">
        <w:rPr>
          <w:rFonts w:ascii="Helvetica" w:hAnsi="Helvetica" w:cs="Helvetica"/>
          <w:b/>
          <w:iCs/>
          <w:sz w:val="32"/>
          <w:szCs w:val="26"/>
          <w:u w:val="single"/>
        </w:rPr>
        <w:t>Excerpt from the Geneva Convention, 1949</w:t>
      </w:r>
    </w:p>
    <w:p w:rsidR="009A60EE" w:rsidRPr="00137D93" w:rsidRDefault="009A60EE">
      <w:pPr>
        <w:rPr>
          <w:rFonts w:ascii="Helvetica" w:hAnsi="Helvetica" w:cs="Helvetica"/>
          <w:i/>
          <w:iCs/>
          <w:sz w:val="32"/>
          <w:szCs w:val="26"/>
        </w:rPr>
      </w:pPr>
    </w:p>
    <w:p w:rsidR="009A60EE" w:rsidRPr="00137D93" w:rsidRDefault="009A60EE">
      <w:pPr>
        <w:rPr>
          <w:rFonts w:ascii="Helvetica" w:hAnsi="Helvetica" w:cs="Helvetica"/>
          <w:i/>
          <w:iCs/>
          <w:sz w:val="32"/>
          <w:szCs w:val="26"/>
        </w:rPr>
      </w:pPr>
      <w:r w:rsidRPr="00137D93">
        <w:rPr>
          <w:rFonts w:ascii="Helvetica" w:hAnsi="Helvetica" w:cs="Helvetica"/>
          <w:i/>
          <w:iCs/>
          <w:sz w:val="32"/>
          <w:szCs w:val="26"/>
        </w:rPr>
        <w:t xml:space="preserve">“Protected persons are entitled, in all circumstances, to respect for their persons, their </w:t>
      </w:r>
      <w:proofErr w:type="spellStart"/>
      <w:r w:rsidRPr="00137D93">
        <w:rPr>
          <w:rFonts w:ascii="Helvetica" w:hAnsi="Helvetica" w:cs="Helvetica"/>
          <w:i/>
          <w:iCs/>
          <w:sz w:val="32"/>
          <w:szCs w:val="26"/>
        </w:rPr>
        <w:t>honour</w:t>
      </w:r>
      <w:proofErr w:type="spellEnd"/>
      <w:r w:rsidRPr="00137D93">
        <w:rPr>
          <w:rFonts w:ascii="Helvetica" w:hAnsi="Helvetica" w:cs="Helvetica"/>
          <w:i/>
          <w:iCs/>
          <w:sz w:val="32"/>
          <w:szCs w:val="26"/>
        </w:rPr>
        <w:t xml:space="preserve">, their family rights, their religious convictions and practices, and their manners and customs. They shall at all times be humanely treated, and shall be protected especially against all acts of violence or threats thereof and against insults and public curiosity. Women shall be especially protected against any attack on their </w:t>
      </w:r>
      <w:proofErr w:type="spellStart"/>
      <w:r w:rsidRPr="00137D93">
        <w:rPr>
          <w:rFonts w:ascii="Helvetica" w:hAnsi="Helvetica" w:cs="Helvetica"/>
          <w:i/>
          <w:iCs/>
          <w:sz w:val="32"/>
          <w:szCs w:val="26"/>
        </w:rPr>
        <w:t>honour</w:t>
      </w:r>
      <w:proofErr w:type="spellEnd"/>
      <w:r w:rsidRPr="00137D93">
        <w:rPr>
          <w:rFonts w:ascii="Helvetica" w:hAnsi="Helvetica" w:cs="Helvetica"/>
          <w:i/>
          <w:iCs/>
          <w:sz w:val="32"/>
          <w:szCs w:val="26"/>
        </w:rPr>
        <w:t xml:space="preserve">, in particular against rape, enforced prostitution, or any form of indecent assault. Without prejudice to the provisions relating to their state of health, age and sex, all </w:t>
      </w:r>
      <w:proofErr w:type="gramStart"/>
      <w:r w:rsidRPr="00137D93">
        <w:rPr>
          <w:rFonts w:ascii="Helvetica" w:hAnsi="Helvetica" w:cs="Helvetica"/>
          <w:i/>
          <w:iCs/>
          <w:sz w:val="32"/>
          <w:szCs w:val="26"/>
        </w:rPr>
        <w:t>protected</w:t>
      </w:r>
      <w:proofErr w:type="gramEnd"/>
      <w:r w:rsidRPr="00137D93">
        <w:rPr>
          <w:rFonts w:ascii="Helvetica" w:hAnsi="Helvetica" w:cs="Helvetica"/>
          <w:i/>
          <w:iCs/>
          <w:sz w:val="32"/>
          <w:szCs w:val="26"/>
        </w:rPr>
        <w:t xml:space="preserve"> persons shall be treated with the same consideration by the Party to the conflict in whose power they are, without any adverse distinction based, in particular, on race, religion or political opinion. However, the Parties to the conflict may take such measures of control and security in regard to protected persons as may be necessary as a result of the war.”</w:t>
      </w:r>
    </w:p>
    <w:p w:rsidR="009A60EE" w:rsidRPr="00137D93" w:rsidRDefault="009A60EE">
      <w:pPr>
        <w:rPr>
          <w:rFonts w:ascii="Helvetica" w:hAnsi="Helvetica" w:cs="Helvetica"/>
          <w:i/>
          <w:iCs/>
          <w:sz w:val="32"/>
          <w:szCs w:val="26"/>
        </w:rPr>
      </w:pPr>
    </w:p>
    <w:p w:rsidR="009A60EE" w:rsidRPr="00137D93" w:rsidRDefault="009A60EE">
      <w:pPr>
        <w:rPr>
          <w:rFonts w:ascii="Helvetica" w:hAnsi="Helvetica" w:cs="Helvetica"/>
          <w:i/>
          <w:iCs/>
          <w:sz w:val="32"/>
          <w:szCs w:val="26"/>
        </w:rPr>
      </w:pPr>
    </w:p>
    <w:p w:rsidR="009A60EE" w:rsidRPr="00137D93" w:rsidRDefault="009A60EE" w:rsidP="009A60EE">
      <w:pPr>
        <w:widowControl w:val="0"/>
        <w:numPr>
          <w:ilvl w:val="0"/>
          <w:numId w:val="1"/>
        </w:numPr>
        <w:tabs>
          <w:tab w:val="left" w:pos="220"/>
          <w:tab w:val="left" w:pos="720"/>
        </w:tabs>
        <w:autoSpaceDE w:val="0"/>
        <w:autoSpaceDN w:val="0"/>
        <w:adjustRightInd w:val="0"/>
        <w:spacing w:after="20" w:line="340" w:lineRule="atLeast"/>
        <w:ind w:left="720" w:hanging="720"/>
        <w:rPr>
          <w:rFonts w:ascii="Helvetica" w:hAnsi="Helvetica" w:cs="Helvetica"/>
          <w:sz w:val="32"/>
        </w:rPr>
      </w:pPr>
      <w:r w:rsidRPr="00137D93">
        <w:rPr>
          <w:rFonts w:ascii="Helvetica" w:hAnsi="Helvetica" w:cs="Helvetica"/>
          <w:b/>
          <w:sz w:val="32"/>
          <w:u w:val="single"/>
        </w:rPr>
        <w:t xml:space="preserve">Excerpt </w:t>
      </w:r>
      <w:r w:rsidR="00E31043" w:rsidRPr="00137D93">
        <w:rPr>
          <w:rFonts w:ascii="Helvetica" w:hAnsi="Helvetica" w:cs="Helvetica"/>
          <w:b/>
          <w:sz w:val="32"/>
          <w:u w:val="single"/>
        </w:rPr>
        <w:t>from the UN Declaration on the Rights of the C</w:t>
      </w:r>
      <w:r w:rsidRPr="00137D93">
        <w:rPr>
          <w:rFonts w:ascii="Helvetica" w:hAnsi="Helvetica" w:cs="Helvetica"/>
          <w:b/>
          <w:sz w:val="32"/>
          <w:u w:val="single"/>
        </w:rPr>
        <w:t>hild, 1923</w:t>
      </w:r>
    </w:p>
    <w:p w:rsidR="009A60EE" w:rsidRPr="00137D93" w:rsidRDefault="009A60EE" w:rsidP="009A60EE">
      <w:pPr>
        <w:widowControl w:val="0"/>
        <w:numPr>
          <w:ilvl w:val="0"/>
          <w:numId w:val="1"/>
        </w:numPr>
        <w:tabs>
          <w:tab w:val="left" w:pos="220"/>
          <w:tab w:val="left" w:pos="720"/>
        </w:tabs>
        <w:autoSpaceDE w:val="0"/>
        <w:autoSpaceDN w:val="0"/>
        <w:adjustRightInd w:val="0"/>
        <w:spacing w:after="20" w:line="340" w:lineRule="atLeast"/>
        <w:ind w:left="720" w:hanging="720"/>
        <w:rPr>
          <w:rFonts w:ascii="Helvetica" w:hAnsi="Helvetica" w:cs="Helvetica"/>
          <w:sz w:val="32"/>
        </w:rPr>
      </w:pPr>
    </w:p>
    <w:p w:rsidR="009A60EE" w:rsidRPr="00137D93" w:rsidRDefault="009A60EE" w:rsidP="009A60EE">
      <w:pPr>
        <w:widowControl w:val="0"/>
        <w:numPr>
          <w:ilvl w:val="0"/>
          <w:numId w:val="1"/>
        </w:numPr>
        <w:tabs>
          <w:tab w:val="left" w:pos="220"/>
          <w:tab w:val="left" w:pos="720"/>
        </w:tabs>
        <w:autoSpaceDE w:val="0"/>
        <w:autoSpaceDN w:val="0"/>
        <w:adjustRightInd w:val="0"/>
        <w:spacing w:after="20" w:line="340" w:lineRule="atLeast"/>
        <w:ind w:left="720" w:hanging="720"/>
        <w:rPr>
          <w:rFonts w:ascii="Helvetica" w:hAnsi="Helvetica" w:cs="Helvetica"/>
          <w:i/>
          <w:sz w:val="32"/>
        </w:rPr>
      </w:pPr>
      <w:r w:rsidRPr="00137D93">
        <w:rPr>
          <w:rFonts w:ascii="Helvetica" w:hAnsi="Helvetica" w:cs="Helvetica"/>
          <w:i/>
          <w:sz w:val="32"/>
        </w:rPr>
        <w:t>1. The child must be given the means requisite for its normal development, both materially and spiritually.</w:t>
      </w:r>
    </w:p>
    <w:p w:rsidR="009A60EE" w:rsidRPr="00137D93" w:rsidRDefault="009A60EE" w:rsidP="009A60EE">
      <w:pPr>
        <w:widowControl w:val="0"/>
        <w:numPr>
          <w:ilvl w:val="0"/>
          <w:numId w:val="1"/>
        </w:numPr>
        <w:tabs>
          <w:tab w:val="left" w:pos="220"/>
          <w:tab w:val="left" w:pos="720"/>
        </w:tabs>
        <w:autoSpaceDE w:val="0"/>
        <w:autoSpaceDN w:val="0"/>
        <w:adjustRightInd w:val="0"/>
        <w:spacing w:after="20" w:line="340" w:lineRule="atLeast"/>
        <w:ind w:left="720" w:hanging="720"/>
        <w:rPr>
          <w:rFonts w:ascii="Helvetica" w:hAnsi="Helvetica" w:cs="Helvetica"/>
          <w:i/>
          <w:sz w:val="32"/>
        </w:rPr>
      </w:pPr>
      <w:r w:rsidRPr="00137D93">
        <w:rPr>
          <w:rFonts w:ascii="Helvetica" w:hAnsi="Helvetica" w:cs="Helvetica"/>
          <w:i/>
          <w:sz w:val="32"/>
        </w:rPr>
        <w:t>2. The child that is hungry must be fed, the child that is sick must be nursed, the child that is backward must be helped, the delinquent child must be reclaimed, and the orphan and the waif must be sheltered and succored.</w:t>
      </w:r>
    </w:p>
    <w:p w:rsidR="009A60EE" w:rsidRPr="00137D93" w:rsidRDefault="009A60EE" w:rsidP="009A60EE">
      <w:pPr>
        <w:widowControl w:val="0"/>
        <w:numPr>
          <w:ilvl w:val="0"/>
          <w:numId w:val="1"/>
        </w:numPr>
        <w:tabs>
          <w:tab w:val="left" w:pos="220"/>
          <w:tab w:val="left" w:pos="720"/>
        </w:tabs>
        <w:autoSpaceDE w:val="0"/>
        <w:autoSpaceDN w:val="0"/>
        <w:adjustRightInd w:val="0"/>
        <w:spacing w:after="20" w:line="340" w:lineRule="atLeast"/>
        <w:ind w:left="720" w:hanging="720"/>
        <w:rPr>
          <w:rFonts w:ascii="Helvetica" w:hAnsi="Helvetica" w:cs="Helvetica"/>
          <w:i/>
          <w:sz w:val="32"/>
        </w:rPr>
      </w:pPr>
      <w:r w:rsidRPr="00137D93">
        <w:rPr>
          <w:rFonts w:ascii="Helvetica" w:hAnsi="Helvetica" w:cs="Helvetica"/>
          <w:i/>
          <w:sz w:val="32"/>
        </w:rPr>
        <w:t>3. The child must be the first to receive relief in times of distress.</w:t>
      </w:r>
    </w:p>
    <w:p w:rsidR="009A60EE" w:rsidRPr="00137D93" w:rsidRDefault="009A60EE" w:rsidP="009A60EE">
      <w:pPr>
        <w:widowControl w:val="0"/>
        <w:numPr>
          <w:ilvl w:val="0"/>
          <w:numId w:val="1"/>
        </w:numPr>
        <w:tabs>
          <w:tab w:val="left" w:pos="220"/>
          <w:tab w:val="left" w:pos="720"/>
        </w:tabs>
        <w:autoSpaceDE w:val="0"/>
        <w:autoSpaceDN w:val="0"/>
        <w:adjustRightInd w:val="0"/>
        <w:spacing w:after="20" w:line="340" w:lineRule="atLeast"/>
        <w:ind w:left="720" w:hanging="720"/>
        <w:rPr>
          <w:rFonts w:ascii="Helvetica" w:hAnsi="Helvetica" w:cs="Helvetica"/>
          <w:i/>
          <w:sz w:val="32"/>
        </w:rPr>
      </w:pPr>
      <w:r w:rsidRPr="00137D93">
        <w:rPr>
          <w:rFonts w:ascii="Helvetica" w:hAnsi="Helvetica" w:cs="Helvetica"/>
          <w:i/>
          <w:sz w:val="32"/>
        </w:rPr>
        <w:t>4. The child must be put in a position to earn a livelihood, and must be protected against every form of exploitation.</w:t>
      </w:r>
    </w:p>
    <w:p w:rsidR="009A60EE" w:rsidRPr="00137D93" w:rsidRDefault="009A60EE" w:rsidP="009A60EE">
      <w:pPr>
        <w:widowControl w:val="0"/>
        <w:numPr>
          <w:ilvl w:val="0"/>
          <w:numId w:val="1"/>
        </w:numPr>
        <w:tabs>
          <w:tab w:val="left" w:pos="220"/>
          <w:tab w:val="left" w:pos="720"/>
        </w:tabs>
        <w:autoSpaceDE w:val="0"/>
        <w:autoSpaceDN w:val="0"/>
        <w:adjustRightInd w:val="0"/>
        <w:spacing w:after="20" w:line="340" w:lineRule="atLeast"/>
        <w:ind w:left="720" w:hanging="720"/>
        <w:rPr>
          <w:rFonts w:ascii="Helvetica" w:hAnsi="Helvetica" w:cs="Helvetica"/>
          <w:i/>
          <w:sz w:val="32"/>
        </w:rPr>
      </w:pPr>
      <w:r w:rsidRPr="00137D93">
        <w:rPr>
          <w:rFonts w:ascii="Helvetica" w:hAnsi="Helvetica" w:cs="Helvetica"/>
          <w:i/>
          <w:sz w:val="32"/>
        </w:rPr>
        <w:t>5. The child must be brought up in the consciousness that its talents must be devoted to the service of its fellow men.</w:t>
      </w:r>
    </w:p>
    <w:p w:rsidR="00293868" w:rsidRDefault="00DD7FAA"/>
    <w:sectPr w:rsidR="00293868" w:rsidSect="00137D93">
      <w:pgSz w:w="12240" w:h="15840"/>
      <w:pgMar w:top="284"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60EE"/>
    <w:rsid w:val="00137D93"/>
    <w:rsid w:val="009A60EE"/>
    <w:rsid w:val="00B04AB7"/>
    <w:rsid w:val="00DD7FAA"/>
    <w:rsid w:val="00E31043"/>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60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1426</Characters>
  <Application>Microsoft Macintosh Word</Application>
  <DocSecurity>0</DocSecurity>
  <Lines>11</Lines>
  <Paragraphs>2</Paragraphs>
  <ScaleCrop>false</ScaleCrop>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4</cp:revision>
  <cp:lastPrinted>2010-01-11T01:49:00Z</cp:lastPrinted>
  <dcterms:created xsi:type="dcterms:W3CDTF">2010-01-10T04:20:00Z</dcterms:created>
  <dcterms:modified xsi:type="dcterms:W3CDTF">2010-01-11T01:49:00Z</dcterms:modified>
</cp:coreProperties>
</file>