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F" w:rsidRPr="0083534E" w:rsidRDefault="00472E7F" w:rsidP="00472E7F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A: </w:t>
      </w:r>
      <w:proofErr w:type="spellStart"/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Analysing</w:t>
      </w:r>
      <w:proofErr w:type="spell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19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83534E">
            <w:pPr>
              <w:ind w:left="360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uses little or no terminology,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19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uses some terminology,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19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sufficiently justifies opinions and ideas with examples and explanations; uses accurate terminology,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19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uses accurate terminology,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72E7F" w:rsidRDefault="00472E7F" w:rsidP="00472E7F">
      <w:pPr>
        <w:rPr>
          <w:rFonts w:ascii="Garamond" w:hAnsi="Garamond"/>
          <w:b/>
          <w:sz w:val="36"/>
          <w:szCs w:val="36"/>
        </w:rPr>
      </w:pPr>
    </w:p>
    <w:p w:rsidR="00472E7F" w:rsidRPr="0083534E" w:rsidRDefault="00472E7F" w:rsidP="00472E7F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B: </w:t>
      </w:r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:rsidR="00472E7F" w:rsidRPr="0083534E" w:rsidRDefault="0083534E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:rsidR="00472E7F" w:rsidRPr="0083534E" w:rsidRDefault="00472E7F" w:rsidP="00472E7F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192" w:type="dxa"/>
          </w:tcPr>
          <w:p w:rsidR="00472E7F" w:rsidRPr="0083534E" w:rsidRDefault="00472E7F" w:rsidP="001E6449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:rsidR="00472E7F" w:rsidRPr="0083534E" w:rsidRDefault="00472E7F" w:rsidP="0083534E">
            <w:pPr>
              <w:ind w:left="224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315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72E7F" w:rsidRPr="0083534E" w:rsidRDefault="00472E7F" w:rsidP="00472E7F">
      <w:pPr>
        <w:rPr>
          <w:rFonts w:ascii="Garamond" w:hAnsi="Garamond"/>
          <w:b/>
          <w:sz w:val="20"/>
          <w:szCs w:val="20"/>
        </w:rPr>
      </w:pPr>
      <w:r w:rsidRPr="0083534E">
        <w:rPr>
          <w:rFonts w:ascii="Garamond" w:hAnsi="Garamond"/>
          <w:b/>
          <w:sz w:val="20"/>
          <w:szCs w:val="20"/>
        </w:rPr>
        <w:t xml:space="preserve">Criterion D: Using </w:t>
      </w:r>
      <w:r w:rsidRPr="0083534E">
        <w:rPr>
          <w:rFonts w:ascii="Garamond" w:hAnsi="Garamond" w:cs="Helvetica Neue"/>
          <w:b/>
          <w:bCs/>
          <w:color w:val="46515A"/>
          <w:sz w:val="20"/>
          <w:szCs w:val="20"/>
        </w:rPr>
        <w:t>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6002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297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6002" w:type="dxa"/>
          </w:tcPr>
          <w:p w:rsidR="00472E7F" w:rsidRPr="0083534E" w:rsidRDefault="00472E7F" w:rsidP="001E644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:rsidR="00472E7F" w:rsidRPr="0083534E" w:rsidRDefault="0083534E" w:rsidP="001E644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600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makes errors that often hinder communication,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600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The student: 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makes errors that sometimes hinder communication,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600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makes errors that do not hinder effective communication,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297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72E7F" w:rsidRPr="0083534E" w:rsidTr="001E6449">
        <w:tc>
          <w:tcPr>
            <w:tcW w:w="766" w:type="dxa"/>
          </w:tcPr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2E7F" w:rsidRPr="0083534E" w:rsidRDefault="00472E7F" w:rsidP="001E64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3534E">
              <w:rPr>
                <w:rFonts w:ascii="Garamond" w:hAnsi="Garamond"/>
                <w:sz w:val="20"/>
                <w:szCs w:val="20"/>
              </w:rPr>
              <w:t>7-8</w:t>
            </w:r>
            <w:bookmarkStart w:id="0" w:name="_GoBack"/>
            <w:bookmarkEnd w:id="0"/>
          </w:p>
        </w:tc>
        <w:tc>
          <w:tcPr>
            <w:tcW w:w="6002" w:type="dxa"/>
          </w:tcPr>
          <w:p w:rsidR="00472E7F" w:rsidRPr="0083534E" w:rsidRDefault="00472E7F" w:rsidP="0083534E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472E7F" w:rsidRPr="0083534E" w:rsidRDefault="00472E7F" w:rsidP="00472E7F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83534E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makes errors that are minor and communication is effective, </w:t>
            </w:r>
          </w:p>
          <w:p w:rsidR="00472E7F" w:rsidRPr="0083534E" w:rsidRDefault="00472E7F" w:rsidP="00472E7F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472E7F" w:rsidRPr="0083534E" w:rsidRDefault="00472E7F" w:rsidP="001E644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72E7F" w:rsidRDefault="00472E7F" w:rsidP="00472E7F">
      <w:pPr>
        <w:rPr>
          <w:rFonts w:ascii="Garamond" w:hAnsi="Garamond"/>
          <w:b/>
          <w:sz w:val="36"/>
          <w:szCs w:val="36"/>
        </w:rPr>
      </w:pPr>
    </w:p>
    <w:p w:rsidR="00472E7F" w:rsidRDefault="00472E7F" w:rsidP="00472E7F"/>
    <w:p w:rsidR="00BC6165" w:rsidRDefault="00BC6165"/>
    <w:sectPr w:rsidR="00BC6165" w:rsidSect="00472E7F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967"/>
    <w:multiLevelType w:val="hybridMultilevel"/>
    <w:tmpl w:val="87A41748"/>
    <w:lvl w:ilvl="0" w:tplc="FA1CCAAA">
      <w:start w:val="3"/>
      <w:numFmt w:val="lowerRoman"/>
      <w:lvlText w:val="%1."/>
      <w:lvlJc w:val="left"/>
      <w:pPr>
        <w:ind w:left="1080" w:hanging="720"/>
      </w:pPr>
      <w:rPr>
        <w:rFonts w:cs="Helvetica Neue" w:hint="default"/>
        <w:b w:val="0"/>
        <w:color w:val="4651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F"/>
    <w:rsid w:val="00472E7F"/>
    <w:rsid w:val="0073106D"/>
    <w:rsid w:val="0083534E"/>
    <w:rsid w:val="00B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7F"/>
    <w:pPr>
      <w:ind w:left="720"/>
      <w:contextualSpacing/>
    </w:pPr>
  </w:style>
  <w:style w:type="table" w:styleId="TableGrid">
    <w:name w:val="Table Grid"/>
    <w:basedOn w:val="TableNormal"/>
    <w:uiPriority w:val="59"/>
    <w:rsid w:val="00472E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7F"/>
    <w:pPr>
      <w:ind w:left="720"/>
      <w:contextualSpacing/>
    </w:pPr>
  </w:style>
  <w:style w:type="table" w:styleId="TableGrid">
    <w:name w:val="Table Grid"/>
    <w:basedOn w:val="TableNormal"/>
    <w:uiPriority w:val="59"/>
    <w:rsid w:val="00472E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2019-03-12T20:18:00Z</cp:lastPrinted>
  <dcterms:created xsi:type="dcterms:W3CDTF">2019-03-12T20:00:00Z</dcterms:created>
  <dcterms:modified xsi:type="dcterms:W3CDTF">2019-03-12T22:25:00Z</dcterms:modified>
</cp:coreProperties>
</file>